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B83BC" w14:textId="0808FD57" w:rsidR="007D4774" w:rsidRPr="00EC5A12" w:rsidRDefault="00152035">
      <w:pPr>
        <w:jc w:val="center"/>
        <w:rPr>
          <w:rFonts w:ascii="Arial" w:eastAsia="Arial" w:hAnsi="Arial" w:cs="Arial"/>
          <w:sz w:val="44"/>
          <w:szCs w:val="44"/>
        </w:rPr>
      </w:pPr>
      <w:r w:rsidRPr="00EC5A12"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F00EFCC" wp14:editId="220DD74A">
            <wp:extent cx="1574800" cy="22225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F0A6F" w14:textId="77777777" w:rsidR="00192C3B" w:rsidRPr="00EC5A12" w:rsidRDefault="00192C3B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Arial" w:eastAsia="Arial Narrow" w:hAnsi="Arial" w:cs="Arial"/>
          <w:b/>
          <w:color w:val="FFFFFF" w:themeColor="background1"/>
          <w:sz w:val="28"/>
          <w:szCs w:val="28"/>
          <w:highlight w:val="yellow"/>
        </w:rPr>
      </w:pPr>
    </w:p>
    <w:p w14:paraId="31D035C4" w14:textId="74D1032C" w:rsidR="00192C3B" w:rsidRPr="00EC5A12" w:rsidRDefault="00026FFF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Arial" w:eastAsia="Arial Narrow" w:hAnsi="Arial" w:cs="Arial"/>
          <w:b/>
          <w:color w:val="FFFFFF" w:themeColor="background1"/>
          <w:sz w:val="32"/>
          <w:szCs w:val="28"/>
        </w:rPr>
      </w:pPr>
      <w:r w:rsidRPr="00EC5A12">
        <w:rPr>
          <w:rFonts w:ascii="Arial" w:eastAsia="Arial Narrow" w:hAnsi="Arial" w:cs="Arial"/>
          <w:b/>
          <w:color w:val="FFFFFF" w:themeColor="background1"/>
          <w:sz w:val="32"/>
          <w:szCs w:val="28"/>
        </w:rPr>
        <w:t>OBJET DU MARCHE</w:t>
      </w:r>
      <w:r w:rsidR="006642D8" w:rsidRPr="00EC5A12">
        <w:rPr>
          <w:rFonts w:ascii="Arial" w:eastAsia="Arial Narrow" w:hAnsi="Arial" w:cs="Arial"/>
          <w:b/>
          <w:color w:val="FFFFFF" w:themeColor="background1"/>
          <w:sz w:val="32"/>
          <w:szCs w:val="28"/>
        </w:rPr>
        <w:t xml:space="preserve"> </w:t>
      </w:r>
    </w:p>
    <w:p w14:paraId="1173A30D" w14:textId="77777777" w:rsidR="00934E61" w:rsidRPr="00EC5A12" w:rsidRDefault="00934E61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Arial" w:eastAsia="Arial Narrow" w:hAnsi="Arial" w:cs="Arial"/>
          <w:b/>
          <w:color w:val="FFFFFF" w:themeColor="background1"/>
          <w:sz w:val="32"/>
          <w:szCs w:val="28"/>
        </w:rPr>
      </w:pPr>
    </w:p>
    <w:p w14:paraId="1BAB7A32" w14:textId="426560DC" w:rsidR="00192C3B" w:rsidRPr="00EC5A12" w:rsidRDefault="00934E61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Arial" w:eastAsia="Arial Narrow" w:hAnsi="Arial" w:cs="Arial"/>
          <w:b/>
          <w:color w:val="FFFFFF" w:themeColor="background1"/>
          <w:sz w:val="32"/>
          <w:szCs w:val="28"/>
          <w:highlight w:val="yellow"/>
        </w:rPr>
      </w:pPr>
      <w:r w:rsidRPr="00EC5A12">
        <w:rPr>
          <w:rFonts w:ascii="Arial" w:eastAsia="Arial Narrow" w:hAnsi="Arial" w:cs="Arial"/>
          <w:b/>
          <w:color w:val="FFFFFF" w:themeColor="background1"/>
          <w:sz w:val="32"/>
          <w:szCs w:val="28"/>
        </w:rPr>
        <w:t>Fourniture et aménagement d’un conteneur scientifique neuf pour le Laboratoire de Météorologie Dynamique (LMD) de l’Ecole polytechnique</w:t>
      </w:r>
    </w:p>
    <w:p w14:paraId="686EB4BC" w14:textId="7A1891B2" w:rsidR="00934E61" w:rsidRPr="00EC5A12" w:rsidRDefault="00934E61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Arial" w:eastAsia="Arial Narrow" w:hAnsi="Arial" w:cs="Arial"/>
          <w:b/>
          <w:color w:val="FFFFFF" w:themeColor="background1"/>
          <w:sz w:val="32"/>
          <w:szCs w:val="28"/>
          <w:highlight w:val="yellow"/>
        </w:rPr>
      </w:pPr>
    </w:p>
    <w:p w14:paraId="1B9A4E1B" w14:textId="77777777" w:rsidR="00934E61" w:rsidRPr="00EC5A12" w:rsidRDefault="00934E61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Arial" w:eastAsia="Arial Narrow" w:hAnsi="Arial" w:cs="Arial"/>
          <w:b/>
          <w:color w:val="FFFFFF" w:themeColor="background1"/>
          <w:sz w:val="32"/>
          <w:szCs w:val="28"/>
          <w:highlight w:val="yellow"/>
        </w:rPr>
      </w:pPr>
    </w:p>
    <w:p w14:paraId="1C7B8969" w14:textId="6928780C" w:rsidR="00192C3B" w:rsidRPr="00EC5A12" w:rsidRDefault="00257C88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Arial" w:eastAsia="Arial Narrow" w:hAnsi="Arial" w:cs="Arial"/>
          <w:b/>
          <w:color w:val="FFFFFF" w:themeColor="background1"/>
          <w:sz w:val="32"/>
          <w:szCs w:val="28"/>
        </w:rPr>
      </w:pPr>
      <w:r w:rsidRPr="00EC5A12">
        <w:rPr>
          <w:rFonts w:ascii="Arial" w:eastAsia="Arial Narrow" w:hAnsi="Arial" w:cs="Arial"/>
          <w:b/>
          <w:color w:val="FFFFFF" w:themeColor="background1"/>
          <w:sz w:val="32"/>
          <w:szCs w:val="28"/>
        </w:rPr>
        <w:t>MX2</w:t>
      </w:r>
      <w:r w:rsidR="006642D8" w:rsidRPr="00EC5A12">
        <w:rPr>
          <w:rFonts w:ascii="Arial" w:eastAsia="Arial Narrow" w:hAnsi="Arial" w:cs="Arial"/>
          <w:b/>
          <w:color w:val="FFFFFF" w:themeColor="background1"/>
          <w:sz w:val="32"/>
          <w:szCs w:val="28"/>
        </w:rPr>
        <w:t>6</w:t>
      </w:r>
      <w:r w:rsidR="00152035" w:rsidRPr="00EC5A12">
        <w:rPr>
          <w:rFonts w:ascii="Arial" w:eastAsia="Arial Narrow" w:hAnsi="Arial" w:cs="Arial"/>
          <w:b/>
          <w:color w:val="FFFFFF" w:themeColor="background1"/>
          <w:sz w:val="32"/>
          <w:szCs w:val="28"/>
        </w:rPr>
        <w:t>-</w:t>
      </w:r>
      <w:r w:rsidR="00737029" w:rsidRPr="00EC5A12">
        <w:rPr>
          <w:rFonts w:ascii="Arial" w:eastAsia="Arial Narrow" w:hAnsi="Arial" w:cs="Arial"/>
          <w:b/>
          <w:color w:val="FFFFFF" w:themeColor="background1"/>
          <w:sz w:val="32"/>
          <w:szCs w:val="28"/>
        </w:rPr>
        <w:t>007</w:t>
      </w:r>
    </w:p>
    <w:p w14:paraId="4A53524B" w14:textId="77777777" w:rsidR="00192C3B" w:rsidRPr="00EC5A12" w:rsidRDefault="00192C3B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Arial" w:eastAsia="Arial Narrow" w:hAnsi="Arial" w:cs="Arial"/>
          <w:b/>
          <w:color w:val="FFFFFF" w:themeColor="background1"/>
          <w:sz w:val="28"/>
          <w:szCs w:val="28"/>
        </w:rPr>
      </w:pPr>
    </w:p>
    <w:p w14:paraId="7988D638" w14:textId="77777777" w:rsidR="00192C3B" w:rsidRPr="00EC5A12" w:rsidRDefault="00192C3B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Arial" w:eastAsia="Arial Narrow" w:hAnsi="Arial" w:cs="Arial"/>
          <w:b/>
          <w:color w:val="FFFFFF" w:themeColor="background1"/>
          <w:sz w:val="28"/>
          <w:szCs w:val="28"/>
        </w:rPr>
      </w:pPr>
    </w:p>
    <w:p w14:paraId="118F0D6B" w14:textId="12626F98" w:rsidR="007D4774" w:rsidRPr="00EC5A12" w:rsidRDefault="00823AD6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Arial" w:eastAsia="Arial Narrow" w:hAnsi="Arial" w:cs="Arial"/>
          <w:b/>
          <w:color w:val="FFFFFF" w:themeColor="background1"/>
          <w:sz w:val="36"/>
          <w:szCs w:val="28"/>
        </w:rPr>
      </w:pPr>
      <w:r w:rsidRPr="00EC5A12">
        <w:rPr>
          <w:rFonts w:ascii="Arial" w:eastAsia="Arial Narrow" w:hAnsi="Arial" w:cs="Arial"/>
          <w:b/>
          <w:color w:val="FFFFFF" w:themeColor="background1"/>
          <w:sz w:val="36"/>
          <w:szCs w:val="28"/>
        </w:rPr>
        <w:t>CADRE DE RÉPONSE</w:t>
      </w:r>
    </w:p>
    <w:p w14:paraId="655FDBC7" w14:textId="738D850E" w:rsidR="00417A42" w:rsidRPr="00EC5A12" w:rsidRDefault="00417A42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jc w:val="center"/>
        <w:rPr>
          <w:rFonts w:ascii="Arial" w:eastAsia="Arial Narrow" w:hAnsi="Arial" w:cs="Arial"/>
          <w:b/>
          <w:color w:val="FFFFFF" w:themeColor="background1"/>
          <w:sz w:val="36"/>
          <w:szCs w:val="28"/>
        </w:rPr>
      </w:pPr>
      <w:r w:rsidRPr="00EC5A12">
        <w:rPr>
          <w:rFonts w:ascii="Arial" w:eastAsia="Arial Narrow" w:hAnsi="Arial" w:cs="Arial"/>
          <w:b/>
          <w:color w:val="FFFFFF" w:themeColor="background1"/>
          <w:sz w:val="36"/>
          <w:szCs w:val="28"/>
        </w:rPr>
        <w:t>(Document contractuel)</w:t>
      </w:r>
    </w:p>
    <w:p w14:paraId="5690590B" w14:textId="77777777" w:rsidR="00192C3B" w:rsidRPr="00EC5A12" w:rsidRDefault="00192C3B" w:rsidP="008E0E85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rPr>
          <w:rFonts w:ascii="Arial" w:eastAsia="Arial Narrow" w:hAnsi="Arial" w:cs="Arial"/>
          <w:b/>
          <w:color w:val="FFFFFF" w:themeColor="background1"/>
          <w:sz w:val="28"/>
          <w:szCs w:val="28"/>
        </w:rPr>
      </w:pPr>
    </w:p>
    <w:p w14:paraId="0960E45F" w14:textId="77777777" w:rsidR="007D4774" w:rsidRPr="00EC5A12" w:rsidRDefault="007D4774">
      <w:pPr>
        <w:rPr>
          <w:rFonts w:ascii="Arial" w:eastAsia="Arial Narrow" w:hAnsi="Arial" w:cs="Arial"/>
        </w:rPr>
      </w:pPr>
    </w:p>
    <w:p w14:paraId="742A5A99" w14:textId="77777777" w:rsidR="007D4774" w:rsidRPr="00EC5A12" w:rsidRDefault="007D4774">
      <w:pPr>
        <w:rPr>
          <w:rFonts w:ascii="Arial" w:eastAsia="Arial Narrow" w:hAnsi="Arial" w:cs="Arial"/>
        </w:rPr>
      </w:pPr>
    </w:p>
    <w:p w14:paraId="17B5E655" w14:textId="77777777" w:rsidR="008E0E85" w:rsidRPr="00EC5A12" w:rsidRDefault="008E0E85" w:rsidP="008E0E85">
      <w:pPr>
        <w:numPr>
          <w:ilvl w:val="0"/>
          <w:numId w:val="17"/>
        </w:numPr>
        <w:spacing w:before="120" w:after="120" w:line="276" w:lineRule="auto"/>
        <w:rPr>
          <w:rFonts w:ascii="Arial" w:eastAsia="Calibri" w:hAnsi="Arial" w:cs="Arial"/>
          <w:b/>
          <w:lang w:eastAsia="en-US"/>
        </w:rPr>
      </w:pPr>
      <w:bookmarkStart w:id="0" w:name="_Hlk155194120"/>
      <w:r w:rsidRPr="00EC5A12">
        <w:rPr>
          <w:rFonts w:ascii="Arial" w:eastAsia="Calibri" w:hAnsi="Arial" w:cs="Arial"/>
          <w:b/>
          <w:lang w:eastAsia="en-US"/>
        </w:rPr>
        <w:t xml:space="preserve">Identification du candidat </w:t>
      </w:r>
    </w:p>
    <w:p w14:paraId="385207CC" w14:textId="77777777" w:rsidR="008E0E85" w:rsidRPr="00EC5A12" w:rsidRDefault="008E0E85" w:rsidP="008E0E85">
      <w:pPr>
        <w:spacing w:before="120" w:after="120" w:line="276" w:lineRule="auto"/>
        <w:ind w:left="709"/>
        <w:rPr>
          <w:rFonts w:ascii="Arial" w:eastAsia="Calibri" w:hAnsi="Arial" w:cs="Arial"/>
          <w:i/>
          <w:lang w:eastAsia="en-US"/>
        </w:rPr>
      </w:pPr>
      <w:r w:rsidRPr="00EC5A12">
        <w:rPr>
          <w:rFonts w:ascii="Arial" w:eastAsia="Calibri" w:hAnsi="Arial" w:cs="Arial"/>
          <w:lang w:eastAsia="en-US"/>
        </w:rPr>
        <w:t>(</w:t>
      </w:r>
      <w:r w:rsidRPr="00EC5A12">
        <w:rPr>
          <w:rFonts w:ascii="Arial" w:eastAsia="Calibri" w:hAnsi="Arial" w:cs="Arial"/>
          <w:i/>
          <w:lang w:eastAsia="en-US"/>
        </w:rPr>
        <w:t>Nom de la société)</w:t>
      </w:r>
    </w:p>
    <w:p w14:paraId="3E01EA70" w14:textId="77777777" w:rsidR="008E0E85" w:rsidRPr="00EC5A12" w:rsidRDefault="008E0E85" w:rsidP="008E0E85">
      <w:pPr>
        <w:tabs>
          <w:tab w:val="left" w:leader="dot" w:pos="9072"/>
        </w:tabs>
        <w:ind w:left="709"/>
        <w:rPr>
          <w:rFonts w:ascii="Arial" w:eastAsia="Times New Roman" w:hAnsi="Arial" w:cs="Arial"/>
        </w:rPr>
      </w:pPr>
      <w:r w:rsidRPr="00EC5A12">
        <w:rPr>
          <w:rFonts w:ascii="Arial" w:hAnsi="Arial" w:cs="Arial"/>
        </w:rPr>
        <w:tab/>
      </w:r>
    </w:p>
    <w:p w14:paraId="78949E2E" w14:textId="77777777" w:rsidR="008E0E85" w:rsidRPr="00EC5A12" w:rsidRDefault="008E0E85" w:rsidP="008E0E85">
      <w:pPr>
        <w:tabs>
          <w:tab w:val="left" w:leader="dot" w:pos="9072"/>
        </w:tabs>
        <w:ind w:left="709"/>
        <w:rPr>
          <w:rFonts w:ascii="Arial" w:hAnsi="Arial" w:cs="Arial"/>
        </w:rPr>
      </w:pPr>
    </w:p>
    <w:p w14:paraId="78853315" w14:textId="77777777" w:rsidR="008E0E85" w:rsidRPr="00EC5A12" w:rsidRDefault="008E0E85" w:rsidP="008E0E85">
      <w:pPr>
        <w:tabs>
          <w:tab w:val="left" w:leader="dot" w:pos="9072"/>
        </w:tabs>
        <w:ind w:left="709"/>
        <w:rPr>
          <w:rFonts w:ascii="Arial" w:hAnsi="Arial" w:cs="Arial"/>
        </w:rPr>
      </w:pPr>
    </w:p>
    <w:p w14:paraId="2905ADE2" w14:textId="107AE856" w:rsidR="008E0E85" w:rsidRPr="00EC5A12" w:rsidRDefault="008E0E85" w:rsidP="008E0E85">
      <w:pPr>
        <w:numPr>
          <w:ilvl w:val="0"/>
          <w:numId w:val="17"/>
        </w:numPr>
        <w:tabs>
          <w:tab w:val="num" w:pos="709"/>
        </w:tabs>
        <w:spacing w:before="120" w:after="120" w:line="276" w:lineRule="auto"/>
        <w:jc w:val="both"/>
        <w:rPr>
          <w:rFonts w:ascii="Arial" w:eastAsia="Calibri" w:hAnsi="Arial" w:cs="Arial"/>
          <w:b/>
          <w:lang w:eastAsia="en-US"/>
        </w:rPr>
      </w:pPr>
      <w:r w:rsidRPr="00EC5A12">
        <w:rPr>
          <w:rFonts w:ascii="Arial" w:eastAsia="Calibri" w:hAnsi="Arial" w:cs="Arial"/>
          <w:b/>
          <w:lang w:eastAsia="en-US"/>
        </w:rPr>
        <w:t>Correspondant permanent du suivi des relations avec l’Ecole polytechnique :</w:t>
      </w:r>
    </w:p>
    <w:p w14:paraId="59EC7750" w14:textId="77777777" w:rsidR="008E0E85" w:rsidRPr="00EC5A12" w:rsidRDefault="008E0E85" w:rsidP="008E0E85">
      <w:pPr>
        <w:tabs>
          <w:tab w:val="left" w:leader="dot" w:pos="9072"/>
        </w:tabs>
        <w:ind w:left="709"/>
        <w:rPr>
          <w:rFonts w:ascii="Arial" w:eastAsia="Times New Roman" w:hAnsi="Arial" w:cs="Arial"/>
        </w:rPr>
      </w:pPr>
      <w:r w:rsidRPr="00EC5A12">
        <w:rPr>
          <w:rFonts w:ascii="Arial" w:eastAsia="Calibri" w:hAnsi="Arial" w:cs="Arial"/>
        </w:rPr>
        <w:t xml:space="preserve">Nom : </w:t>
      </w:r>
      <w:r w:rsidRPr="00EC5A12">
        <w:rPr>
          <w:rFonts w:ascii="Arial" w:hAnsi="Arial" w:cs="Arial"/>
        </w:rPr>
        <w:tab/>
      </w:r>
    </w:p>
    <w:p w14:paraId="5FAA2B73" w14:textId="77777777" w:rsidR="008E0E85" w:rsidRPr="00EC5A12" w:rsidRDefault="008E0E85" w:rsidP="008E0E85">
      <w:pPr>
        <w:tabs>
          <w:tab w:val="left" w:leader="dot" w:pos="9072"/>
        </w:tabs>
        <w:ind w:left="709"/>
        <w:rPr>
          <w:rFonts w:ascii="Arial" w:hAnsi="Arial" w:cs="Arial"/>
        </w:rPr>
      </w:pPr>
      <w:r w:rsidRPr="00EC5A12">
        <w:rPr>
          <w:rFonts w:ascii="Arial" w:eastAsia="Calibri" w:hAnsi="Arial" w:cs="Arial"/>
        </w:rPr>
        <w:t>Fonction :</w:t>
      </w:r>
      <w:r w:rsidRPr="00EC5A12">
        <w:rPr>
          <w:rFonts w:ascii="Arial" w:hAnsi="Arial" w:cs="Arial"/>
        </w:rPr>
        <w:t xml:space="preserve"> </w:t>
      </w:r>
      <w:r w:rsidRPr="00EC5A12">
        <w:rPr>
          <w:rFonts w:ascii="Arial" w:hAnsi="Arial" w:cs="Arial"/>
        </w:rPr>
        <w:tab/>
      </w:r>
    </w:p>
    <w:p w14:paraId="1E51D07E" w14:textId="77777777" w:rsidR="008E0E85" w:rsidRPr="00EC5A12" w:rsidRDefault="008E0E85" w:rsidP="008E0E85">
      <w:pPr>
        <w:tabs>
          <w:tab w:val="left" w:leader="dot" w:pos="9072"/>
        </w:tabs>
        <w:ind w:left="709"/>
        <w:rPr>
          <w:rFonts w:ascii="Arial" w:hAnsi="Arial" w:cs="Arial"/>
        </w:rPr>
      </w:pPr>
      <w:r w:rsidRPr="00EC5A12">
        <w:rPr>
          <w:rFonts w:ascii="Arial" w:eastAsia="Calibri" w:hAnsi="Arial" w:cs="Arial"/>
        </w:rPr>
        <w:t xml:space="preserve">Tel. : </w:t>
      </w:r>
      <w:r w:rsidRPr="00EC5A12">
        <w:rPr>
          <w:rFonts w:ascii="Arial" w:hAnsi="Arial" w:cs="Arial"/>
        </w:rPr>
        <w:tab/>
      </w:r>
    </w:p>
    <w:p w14:paraId="43B832F6" w14:textId="77777777" w:rsidR="008E0E85" w:rsidRPr="00EC5A12" w:rsidRDefault="008E0E85" w:rsidP="008E0E85">
      <w:pPr>
        <w:tabs>
          <w:tab w:val="left" w:leader="dot" w:pos="9072"/>
        </w:tabs>
        <w:ind w:left="709"/>
        <w:rPr>
          <w:rFonts w:ascii="Arial" w:hAnsi="Arial" w:cs="Arial"/>
        </w:rPr>
      </w:pPr>
      <w:r w:rsidRPr="00EC5A12">
        <w:rPr>
          <w:rFonts w:ascii="Arial" w:eastAsia="Calibri" w:hAnsi="Arial" w:cs="Arial"/>
        </w:rPr>
        <w:t>Mobile :</w:t>
      </w:r>
      <w:r w:rsidRPr="00EC5A12">
        <w:rPr>
          <w:rFonts w:ascii="Arial" w:hAnsi="Arial" w:cs="Arial"/>
        </w:rPr>
        <w:t xml:space="preserve"> </w:t>
      </w:r>
      <w:r w:rsidRPr="00EC5A12">
        <w:rPr>
          <w:rFonts w:ascii="Arial" w:hAnsi="Arial" w:cs="Arial"/>
        </w:rPr>
        <w:tab/>
      </w:r>
    </w:p>
    <w:p w14:paraId="0C87E242" w14:textId="77777777" w:rsidR="008E0E85" w:rsidRPr="00EC5A12" w:rsidRDefault="008E0E85" w:rsidP="008E0E85">
      <w:pPr>
        <w:tabs>
          <w:tab w:val="left" w:leader="dot" w:pos="9072"/>
        </w:tabs>
        <w:ind w:left="709"/>
        <w:rPr>
          <w:rFonts w:ascii="Arial" w:hAnsi="Arial" w:cs="Arial"/>
        </w:rPr>
      </w:pPr>
      <w:r w:rsidRPr="00EC5A12">
        <w:rPr>
          <w:rFonts w:ascii="Arial" w:eastAsia="Calibri" w:hAnsi="Arial" w:cs="Arial"/>
        </w:rPr>
        <w:t>E-mail :</w:t>
      </w:r>
      <w:r w:rsidRPr="00EC5A12">
        <w:rPr>
          <w:rFonts w:ascii="Arial" w:hAnsi="Arial" w:cs="Arial"/>
        </w:rPr>
        <w:t xml:space="preserve"> </w:t>
      </w:r>
      <w:r w:rsidRPr="00EC5A12">
        <w:rPr>
          <w:rFonts w:ascii="Arial" w:hAnsi="Arial" w:cs="Arial"/>
        </w:rPr>
        <w:tab/>
      </w:r>
    </w:p>
    <w:p w14:paraId="53FFBE1D" w14:textId="77777777" w:rsidR="008E0E85" w:rsidRPr="00EC5A12" w:rsidRDefault="008E0E85" w:rsidP="008E0E85">
      <w:pPr>
        <w:tabs>
          <w:tab w:val="left" w:leader="dot" w:pos="9072"/>
        </w:tabs>
        <w:ind w:left="709"/>
        <w:rPr>
          <w:rFonts w:ascii="Arial" w:hAnsi="Arial" w:cs="Arial"/>
        </w:rPr>
      </w:pPr>
    </w:p>
    <w:p w14:paraId="41ABFF55" w14:textId="531D7687" w:rsidR="008E0E85" w:rsidRPr="00EC5A12" w:rsidRDefault="008E0E8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2C58F9DA" w14:textId="6C75EDBE" w:rsidR="00814CB5" w:rsidRPr="00EC5A12" w:rsidRDefault="00814CB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032E9228" w14:textId="2CA9AD06" w:rsidR="00814CB5" w:rsidRPr="00EC5A12" w:rsidRDefault="00814CB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045F8445" w14:textId="5F620150" w:rsidR="00814CB5" w:rsidRPr="00EC5A12" w:rsidRDefault="00814CB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4DD94762" w14:textId="239454F8" w:rsidR="00814CB5" w:rsidRPr="00EC5A12" w:rsidRDefault="00814CB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0C8C63D2" w14:textId="00DE2BD6" w:rsidR="00814CB5" w:rsidRPr="00EC5A12" w:rsidRDefault="00814CB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66445B39" w14:textId="676C9989" w:rsidR="00814CB5" w:rsidRPr="00EC5A12" w:rsidRDefault="00814CB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4C4AFD6D" w14:textId="73E92492" w:rsidR="00814CB5" w:rsidRPr="00EC5A12" w:rsidRDefault="00814CB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522CFD68" w14:textId="2E5D55E6" w:rsidR="00814CB5" w:rsidRPr="00EC5A12" w:rsidRDefault="00814CB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4DB51326" w14:textId="36AC744B" w:rsidR="00814CB5" w:rsidRPr="00EC5A12" w:rsidRDefault="00814CB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10F632C5" w14:textId="50067B05" w:rsidR="00814CB5" w:rsidRPr="00EC5A12" w:rsidRDefault="00814CB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23AA4549" w14:textId="5630CC86" w:rsidR="00814CB5" w:rsidRPr="00EC5A12" w:rsidRDefault="00814CB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292303B4" w14:textId="3F51CDC2" w:rsidR="00814CB5" w:rsidRPr="00EC5A12" w:rsidRDefault="00814CB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404F5C40" w14:textId="3F92D5BF" w:rsidR="00814CB5" w:rsidRPr="00EC5A12" w:rsidRDefault="00814CB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7F1ED9B3" w14:textId="77777777" w:rsidR="00814CB5" w:rsidRPr="00EC5A12" w:rsidRDefault="00814CB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2F6CF6A3" w14:textId="77777777" w:rsidR="00814CB5" w:rsidRPr="00EC5A12" w:rsidRDefault="00814CB5" w:rsidP="008E0E85">
      <w:pPr>
        <w:rPr>
          <w:rFonts w:ascii="Arial" w:hAnsi="Arial" w:cs="Arial"/>
          <w:sz w:val="20"/>
          <w:szCs w:val="20"/>
          <w:lang w:eastAsia="ja-JP"/>
        </w:rPr>
      </w:pPr>
    </w:p>
    <w:p w14:paraId="0C4556AD" w14:textId="77777777" w:rsidR="008E0E85" w:rsidRPr="00EC5A12" w:rsidRDefault="008E0E85" w:rsidP="008E0E85">
      <w:pPr>
        <w:rPr>
          <w:rFonts w:ascii="Arial" w:hAnsi="Arial" w:cs="Arial"/>
          <w:sz w:val="20"/>
          <w:szCs w:val="20"/>
          <w:lang w:eastAsia="ja-JP"/>
        </w:rPr>
      </w:pPr>
    </w:p>
    <w:bookmarkEnd w:id="0"/>
    <w:p w14:paraId="2FAEDBB2" w14:textId="77777777" w:rsidR="008E0E85" w:rsidRPr="00EC5A12" w:rsidRDefault="008E0E85" w:rsidP="008E0E85">
      <w:pPr>
        <w:jc w:val="both"/>
        <w:rPr>
          <w:rFonts w:ascii="Arial" w:hAnsi="Arial" w:cs="Arial"/>
          <w:b/>
          <w:highlight w:val="yellow"/>
        </w:rPr>
      </w:pPr>
    </w:p>
    <w:p w14:paraId="47CAE33D" w14:textId="77777777" w:rsidR="008E0E85" w:rsidRPr="00EC5A12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Arial" w:hAnsi="Arial" w:cs="Arial"/>
          <w:b/>
          <w:sz w:val="32"/>
          <w:szCs w:val="32"/>
        </w:rPr>
      </w:pPr>
    </w:p>
    <w:p w14:paraId="4D7C766C" w14:textId="7395A35F" w:rsidR="008E0E85" w:rsidRPr="00EC5A12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Arial" w:hAnsi="Arial" w:cs="Arial"/>
          <w:b/>
          <w:caps/>
          <w:sz w:val="32"/>
          <w:szCs w:val="32"/>
        </w:rPr>
      </w:pPr>
      <w:r w:rsidRPr="00EC5A12">
        <w:rPr>
          <w:rFonts w:ascii="Arial" w:hAnsi="Arial" w:cs="Arial"/>
          <w:b/>
          <w:caps/>
          <w:sz w:val="32"/>
          <w:szCs w:val="32"/>
        </w:rPr>
        <w:t xml:space="preserve">PRINCIPE DU CADRE </w:t>
      </w:r>
      <w:r w:rsidR="00DD45A6" w:rsidRPr="00EC5A12">
        <w:rPr>
          <w:rFonts w:ascii="Arial" w:hAnsi="Arial" w:cs="Arial"/>
          <w:b/>
          <w:caps/>
          <w:sz w:val="32"/>
          <w:szCs w:val="32"/>
        </w:rPr>
        <w:t>DE REPONSE</w:t>
      </w:r>
    </w:p>
    <w:p w14:paraId="3AD7F037" w14:textId="77777777" w:rsidR="008E0E85" w:rsidRPr="00EC5A12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Arial" w:hAnsi="Arial" w:cs="Arial"/>
          <w:b/>
          <w:sz w:val="32"/>
          <w:szCs w:val="32"/>
        </w:rPr>
      </w:pPr>
    </w:p>
    <w:p w14:paraId="58840631" w14:textId="77777777" w:rsidR="001E76E0" w:rsidRPr="00EC5A12" w:rsidRDefault="001E76E0" w:rsidP="00814CB5">
      <w:pPr>
        <w:spacing w:before="100" w:beforeAutospacing="1" w:after="100" w:afterAutospacing="1"/>
        <w:jc w:val="both"/>
        <w:rPr>
          <w:rFonts w:ascii="Arial" w:eastAsia="Times New Roman" w:hAnsi="Arial" w:cs="Arial"/>
          <w:b/>
          <w:sz w:val="24"/>
          <w:szCs w:val="24"/>
        </w:rPr>
      </w:pPr>
      <w:r w:rsidRPr="00EC5A12">
        <w:rPr>
          <w:rFonts w:ascii="Arial" w:eastAsia="Times New Roman" w:hAnsi="Arial" w:cs="Arial"/>
          <w:b/>
          <w:sz w:val="24"/>
          <w:szCs w:val="24"/>
        </w:rPr>
        <w:t xml:space="preserve">Le présent cadre de réponse technique constitue le </w:t>
      </w:r>
      <w:r w:rsidRPr="00EC5A12">
        <w:rPr>
          <w:rFonts w:ascii="Arial" w:eastAsia="Times New Roman" w:hAnsi="Arial" w:cs="Arial"/>
          <w:b/>
          <w:bCs/>
          <w:sz w:val="24"/>
          <w:szCs w:val="24"/>
        </w:rPr>
        <w:t>document de référence pour l’analyse des offres</w:t>
      </w:r>
      <w:r w:rsidRPr="00EC5A12">
        <w:rPr>
          <w:rFonts w:ascii="Arial" w:eastAsia="Times New Roman" w:hAnsi="Arial" w:cs="Arial"/>
          <w:b/>
          <w:sz w:val="24"/>
          <w:szCs w:val="24"/>
        </w:rPr>
        <w:t>.</w:t>
      </w:r>
    </w:p>
    <w:p w14:paraId="5BEE7871" w14:textId="77777777" w:rsidR="001E76E0" w:rsidRPr="00EC5A12" w:rsidRDefault="001E76E0" w:rsidP="00814CB5">
      <w:pPr>
        <w:spacing w:before="100" w:beforeAutospacing="1" w:after="100" w:afterAutospacing="1"/>
        <w:jc w:val="both"/>
        <w:rPr>
          <w:rFonts w:ascii="Arial" w:eastAsia="Times New Roman" w:hAnsi="Arial" w:cs="Arial"/>
          <w:b/>
          <w:sz w:val="24"/>
          <w:szCs w:val="24"/>
        </w:rPr>
      </w:pPr>
      <w:r w:rsidRPr="00EC5A12">
        <w:rPr>
          <w:rFonts w:ascii="Arial" w:eastAsia="Times New Roman" w:hAnsi="Arial" w:cs="Arial"/>
          <w:b/>
          <w:sz w:val="24"/>
          <w:szCs w:val="24"/>
        </w:rPr>
        <w:t xml:space="preserve">Le candidat est tenu de renseigner </w:t>
      </w:r>
      <w:r w:rsidRPr="00EC5A12">
        <w:rPr>
          <w:rFonts w:ascii="Arial" w:eastAsia="Times New Roman" w:hAnsi="Arial" w:cs="Arial"/>
          <w:b/>
          <w:bCs/>
          <w:sz w:val="24"/>
          <w:szCs w:val="24"/>
        </w:rPr>
        <w:t>l’ensemble des rubriques demandées</w:t>
      </w:r>
      <w:r w:rsidRPr="00EC5A12">
        <w:rPr>
          <w:rFonts w:ascii="Arial" w:eastAsia="Times New Roman" w:hAnsi="Arial" w:cs="Arial"/>
          <w:b/>
          <w:sz w:val="24"/>
          <w:szCs w:val="24"/>
        </w:rPr>
        <w:t>, de manière claire, précise et circonstanciée.</w:t>
      </w:r>
    </w:p>
    <w:p w14:paraId="408205CB" w14:textId="77777777" w:rsidR="004333BE" w:rsidRPr="00EC5A12" w:rsidRDefault="001E76E0" w:rsidP="00814CB5">
      <w:pPr>
        <w:spacing w:before="100" w:beforeAutospacing="1" w:after="100" w:afterAutospacing="1"/>
        <w:jc w:val="both"/>
        <w:rPr>
          <w:rFonts w:ascii="Arial" w:eastAsia="Times New Roman" w:hAnsi="Arial" w:cs="Arial"/>
          <w:b/>
          <w:sz w:val="24"/>
          <w:szCs w:val="24"/>
        </w:rPr>
      </w:pPr>
      <w:r w:rsidRPr="00EC5A12">
        <w:rPr>
          <w:rFonts w:ascii="Arial" w:eastAsia="Times New Roman" w:hAnsi="Arial" w:cs="Arial"/>
          <w:b/>
          <w:sz w:val="24"/>
          <w:szCs w:val="24"/>
        </w:rPr>
        <w:t>Les réponses doivent être directement intégrées dans le présent document. Les renvois globaux à un mémoire technique ou à des documents annexes ne seront pas pris en compte.</w:t>
      </w:r>
      <w:r w:rsidR="00D25366" w:rsidRPr="00EC5A12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2464ECEC" w14:textId="77777777" w:rsidR="001E76E0" w:rsidRPr="00EC5A12" w:rsidRDefault="001E76E0" w:rsidP="00814CB5">
      <w:pPr>
        <w:spacing w:before="100" w:beforeAutospacing="1" w:after="100" w:afterAutospacing="1"/>
        <w:jc w:val="both"/>
        <w:rPr>
          <w:rFonts w:ascii="Arial" w:eastAsia="Times New Roman" w:hAnsi="Arial" w:cs="Arial"/>
          <w:b/>
          <w:sz w:val="24"/>
          <w:szCs w:val="24"/>
        </w:rPr>
      </w:pPr>
      <w:r w:rsidRPr="00EC5A12">
        <w:rPr>
          <w:rFonts w:ascii="Arial" w:eastAsia="Times New Roman" w:hAnsi="Arial" w:cs="Arial"/>
          <w:b/>
          <w:sz w:val="24"/>
          <w:szCs w:val="24"/>
        </w:rPr>
        <w:t>L’acheteur se réserve la possibilité de vérifier, à tout moment de l’exécution du marché, la conformité des éléments déclarés dans le présent cadre de réponse.</w:t>
      </w:r>
    </w:p>
    <w:p w14:paraId="06D6002A" w14:textId="053052D1" w:rsidR="00814CB5" w:rsidRPr="00EC5A12" w:rsidRDefault="00814CB5" w:rsidP="00814CB5">
      <w:pPr>
        <w:pStyle w:val="NormalWeb"/>
        <w:jc w:val="both"/>
        <w:rPr>
          <w:rFonts w:ascii="Arial" w:hAnsi="Arial" w:cs="Arial"/>
          <w:b/>
        </w:rPr>
      </w:pPr>
      <w:r w:rsidRPr="00EC5A12">
        <w:rPr>
          <w:rFonts w:ascii="Arial" w:hAnsi="Arial" w:cs="Arial"/>
          <w:b/>
        </w:rPr>
        <w:t>Le candidat est invité à compléter le présent cadre de réponse avec le plus grand soin, dans le respect des consignes suivantes :</w:t>
      </w:r>
    </w:p>
    <w:p w14:paraId="5AD0EDE0" w14:textId="77777777" w:rsidR="00814CB5" w:rsidRPr="00EC5A12" w:rsidRDefault="00814CB5" w:rsidP="00814CB5">
      <w:pPr>
        <w:pStyle w:val="NormalWeb"/>
        <w:numPr>
          <w:ilvl w:val="0"/>
          <w:numId w:val="22"/>
        </w:numPr>
        <w:jc w:val="both"/>
        <w:rPr>
          <w:rFonts w:ascii="Arial" w:hAnsi="Arial" w:cs="Arial"/>
          <w:b/>
        </w:rPr>
      </w:pPr>
      <w:r w:rsidRPr="00EC5A12">
        <w:rPr>
          <w:rFonts w:ascii="Arial" w:hAnsi="Arial" w:cs="Arial"/>
          <w:b/>
        </w:rPr>
        <w:t>Les réponses doivent être strictement adaptées aux spécificités de la présente consultation et ne pas constituer un simple recueil d’informations générales ou standardisées ;</w:t>
      </w:r>
    </w:p>
    <w:p w14:paraId="1C428112" w14:textId="6F91DCC1" w:rsidR="00814CB5" w:rsidRPr="00EC5A12" w:rsidRDefault="00814CB5" w:rsidP="00814CB5">
      <w:pPr>
        <w:pStyle w:val="NormalWeb"/>
        <w:numPr>
          <w:ilvl w:val="0"/>
          <w:numId w:val="22"/>
        </w:numPr>
        <w:jc w:val="both"/>
        <w:rPr>
          <w:rFonts w:ascii="Arial" w:hAnsi="Arial" w:cs="Arial"/>
          <w:b/>
        </w:rPr>
      </w:pPr>
      <w:r w:rsidRPr="00EC5A12">
        <w:rPr>
          <w:rFonts w:ascii="Arial" w:hAnsi="Arial" w:cs="Arial"/>
          <w:b/>
        </w:rPr>
        <w:t>Le cadre de réponse doit être remis sous la forme d’un document unique.</w:t>
      </w:r>
    </w:p>
    <w:p w14:paraId="5B04332D" w14:textId="77777777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4B2C2435" w14:textId="77777777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7775DD71" w14:textId="77777777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7FBD303B" w14:textId="660694A2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2580F58D" w14:textId="5F58EEDF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71D0DA3E" w14:textId="745178AD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748F844C" w14:textId="40D356C3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06B45A20" w14:textId="4FF22496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177279B8" w14:textId="1DB4388D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25EA2F3F" w14:textId="24235C4E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7B98DCB2" w14:textId="325799FE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65BB6C87" w14:textId="623F6D47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36502EC3" w14:textId="3D1EACE2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5CDB1CDC" w14:textId="5CEF1E0E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5C60DBC5" w14:textId="0ADC08DC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364C8FCD" w14:textId="323587EF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4AACBB35" w14:textId="5F96C2DC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35BE4D43" w14:textId="60A6C6EC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792A45CA" w14:textId="65C45276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379C7147" w14:textId="07B286AA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66E4E160" w14:textId="75A713DC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25B1E605" w14:textId="77777777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17F05520" w14:textId="77777777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79FE72AE" w14:textId="77777777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3182770C" w14:textId="77777777" w:rsidR="00026FFF" w:rsidRPr="00EC5A12" w:rsidRDefault="00026FFF" w:rsidP="00026FFF">
      <w:pPr>
        <w:suppressAutoHyphens/>
        <w:rPr>
          <w:rFonts w:ascii="Arial" w:eastAsia="Times New Roman" w:hAnsi="Arial" w:cs="Arial"/>
          <w:b/>
          <w:bCs/>
          <w:lang w:eastAsia="zh-CN"/>
        </w:rPr>
      </w:pPr>
    </w:p>
    <w:p w14:paraId="1406DB64" w14:textId="77777777" w:rsidR="008E0E85" w:rsidRPr="00EC5A12" w:rsidRDefault="008E0E85" w:rsidP="008E0E85">
      <w:pPr>
        <w:spacing w:after="160" w:line="25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49114C6" w14:textId="34D2147A" w:rsidR="00026FFF" w:rsidRPr="00EC5A12" w:rsidRDefault="00026FFF" w:rsidP="00026FFF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Arial" w:hAnsi="Arial" w:cs="Arial"/>
          <w:sz w:val="20"/>
          <w:szCs w:val="20"/>
        </w:rPr>
      </w:pPr>
    </w:p>
    <w:p w14:paraId="3CD6ACFF" w14:textId="18BB9ACF" w:rsidR="00026FFF" w:rsidRPr="00EC5A12" w:rsidRDefault="00026FFF" w:rsidP="00026FFF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Arial" w:hAnsi="Arial" w:cs="Arial"/>
          <w:b/>
          <w:sz w:val="32"/>
          <w:szCs w:val="32"/>
        </w:rPr>
      </w:pPr>
      <w:r w:rsidRPr="00EC5A12">
        <w:rPr>
          <w:rFonts w:ascii="Arial" w:hAnsi="Arial" w:cs="Arial"/>
          <w:b/>
          <w:sz w:val="32"/>
          <w:szCs w:val="32"/>
        </w:rPr>
        <w:t xml:space="preserve">Critère </w:t>
      </w:r>
      <w:r w:rsidR="00C66217" w:rsidRPr="00EC5A12">
        <w:rPr>
          <w:rFonts w:ascii="Arial" w:hAnsi="Arial" w:cs="Arial"/>
          <w:b/>
          <w:sz w:val="32"/>
          <w:szCs w:val="32"/>
        </w:rPr>
        <w:t>2</w:t>
      </w:r>
      <w:r w:rsidRPr="00EC5A12">
        <w:rPr>
          <w:rFonts w:ascii="Arial" w:hAnsi="Arial" w:cs="Arial"/>
          <w:b/>
          <w:sz w:val="32"/>
          <w:szCs w:val="32"/>
        </w:rPr>
        <w:t xml:space="preserve"> Prix</w:t>
      </w:r>
    </w:p>
    <w:p w14:paraId="12B78DE7" w14:textId="6F1D9317" w:rsidR="00026FFF" w:rsidRPr="00EC5A12" w:rsidRDefault="00026FFF" w:rsidP="00026FFF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Arial" w:hAnsi="Arial" w:cs="Arial"/>
          <w:b/>
          <w:sz w:val="28"/>
          <w:szCs w:val="28"/>
        </w:rPr>
      </w:pPr>
      <w:bookmarkStart w:id="1" w:name="_Hlk172818233"/>
      <w:r w:rsidRPr="00EC5A12">
        <w:rPr>
          <w:rFonts w:ascii="Arial" w:hAnsi="Arial" w:cs="Arial"/>
          <w:b/>
          <w:sz w:val="28"/>
          <w:szCs w:val="28"/>
        </w:rPr>
        <w:t>(</w:t>
      </w:r>
      <w:r w:rsidRPr="00EC5A12">
        <w:rPr>
          <w:rFonts w:ascii="Arial" w:hAnsi="Arial" w:cs="Arial"/>
          <w:b/>
          <w:i/>
          <w:sz w:val="28"/>
          <w:szCs w:val="28"/>
        </w:rPr>
        <w:t xml:space="preserve">Critère pondéré à </w:t>
      </w:r>
      <w:r w:rsidR="00C66217" w:rsidRPr="00EC5A12">
        <w:rPr>
          <w:rFonts w:ascii="Arial" w:hAnsi="Arial" w:cs="Arial"/>
          <w:b/>
          <w:i/>
          <w:sz w:val="28"/>
          <w:szCs w:val="28"/>
        </w:rPr>
        <w:t>30</w:t>
      </w:r>
      <w:r w:rsidRPr="00EC5A12">
        <w:rPr>
          <w:rFonts w:ascii="Arial" w:hAnsi="Arial" w:cs="Arial"/>
          <w:b/>
          <w:i/>
          <w:sz w:val="28"/>
          <w:szCs w:val="28"/>
        </w:rPr>
        <w:t>%</w:t>
      </w:r>
      <w:r w:rsidRPr="00EC5A12">
        <w:rPr>
          <w:rFonts w:ascii="Arial" w:hAnsi="Arial" w:cs="Arial"/>
          <w:b/>
          <w:sz w:val="28"/>
          <w:szCs w:val="28"/>
        </w:rPr>
        <w:t>)</w:t>
      </w:r>
      <w:bookmarkEnd w:id="1"/>
    </w:p>
    <w:p w14:paraId="26CB9389" w14:textId="77777777" w:rsidR="00026FFF" w:rsidRPr="00EC5A12" w:rsidRDefault="00026FFF" w:rsidP="00026FFF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Arial" w:hAnsi="Arial" w:cs="Arial"/>
          <w:sz w:val="20"/>
          <w:szCs w:val="20"/>
        </w:rPr>
      </w:pPr>
    </w:p>
    <w:p w14:paraId="28C0139A" w14:textId="348F1F80" w:rsidR="00F8408F" w:rsidRPr="00EC5A12" w:rsidRDefault="001E76E0" w:rsidP="00F8408F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EC5A12">
        <w:rPr>
          <w:rFonts w:ascii="Arial" w:eastAsia="Times New Roman" w:hAnsi="Arial" w:cs="Arial"/>
          <w:sz w:val="24"/>
          <w:szCs w:val="24"/>
        </w:rPr>
        <w:t xml:space="preserve">Le critère « Prix » est apprécié sur la base des </w:t>
      </w:r>
      <w:r w:rsidRPr="00EC5A12">
        <w:rPr>
          <w:rFonts w:ascii="Arial" w:eastAsia="Times New Roman" w:hAnsi="Arial" w:cs="Arial"/>
          <w:bCs/>
          <w:sz w:val="24"/>
          <w:szCs w:val="24"/>
        </w:rPr>
        <w:t>prix renseignés par le candidat dans l’annexe financière</w:t>
      </w:r>
      <w:r w:rsidR="00590346">
        <w:rPr>
          <w:rFonts w:ascii="Arial" w:eastAsia="Times New Roman" w:hAnsi="Arial" w:cs="Arial"/>
          <w:sz w:val="24"/>
          <w:szCs w:val="24"/>
        </w:rPr>
        <w:t xml:space="preserve"> et </w:t>
      </w:r>
      <w:r w:rsidR="00F8408F" w:rsidRPr="00EC5A12">
        <w:rPr>
          <w:rFonts w:ascii="Arial" w:eastAsia="Times New Roman" w:hAnsi="Arial" w:cs="Arial"/>
          <w:bCs/>
          <w:sz w:val="24"/>
          <w:szCs w:val="24"/>
        </w:rPr>
        <w:t>indiqué dans l’acte d’engagement</w:t>
      </w:r>
      <w:r w:rsidR="00F8408F" w:rsidRPr="00EC5A12">
        <w:rPr>
          <w:rFonts w:ascii="Arial" w:eastAsia="Times New Roman" w:hAnsi="Arial" w:cs="Arial"/>
          <w:sz w:val="24"/>
          <w:szCs w:val="24"/>
        </w:rPr>
        <w:t>.</w:t>
      </w:r>
    </w:p>
    <w:p w14:paraId="1BCB2486" w14:textId="0B69D182" w:rsidR="001E76E0" w:rsidRPr="00EC5A12" w:rsidRDefault="001E76E0" w:rsidP="001E76E0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EC5A12">
        <w:rPr>
          <w:rFonts w:ascii="Arial" w:eastAsia="Times New Roman" w:hAnsi="Arial" w:cs="Arial"/>
          <w:sz w:val="24"/>
          <w:szCs w:val="24"/>
        </w:rPr>
        <w:t xml:space="preserve">La note financière </w:t>
      </w:r>
      <w:r w:rsidR="001546B6" w:rsidRPr="00EC5A12">
        <w:rPr>
          <w:rFonts w:ascii="Arial" w:eastAsia="Times New Roman" w:hAnsi="Arial" w:cs="Arial"/>
          <w:sz w:val="24"/>
          <w:szCs w:val="24"/>
        </w:rPr>
        <w:t xml:space="preserve">sur la base de l’offre financière la moins </w:t>
      </w:r>
      <w:proofErr w:type="spellStart"/>
      <w:r w:rsidR="001546B6" w:rsidRPr="00EC5A12">
        <w:rPr>
          <w:rFonts w:ascii="Arial" w:eastAsia="Times New Roman" w:hAnsi="Arial" w:cs="Arial"/>
          <w:sz w:val="24"/>
          <w:szCs w:val="24"/>
        </w:rPr>
        <w:t>disante</w:t>
      </w:r>
      <w:proofErr w:type="spellEnd"/>
      <w:r w:rsidR="001546B6" w:rsidRPr="00EC5A12">
        <w:rPr>
          <w:rFonts w:ascii="Arial" w:eastAsia="Times New Roman" w:hAnsi="Arial" w:cs="Arial"/>
          <w:sz w:val="24"/>
          <w:szCs w:val="24"/>
        </w:rPr>
        <w:t>, est</w:t>
      </w:r>
      <w:r w:rsidRPr="00EC5A12">
        <w:rPr>
          <w:rFonts w:ascii="Arial" w:eastAsia="Times New Roman" w:hAnsi="Arial" w:cs="Arial"/>
          <w:sz w:val="24"/>
          <w:szCs w:val="24"/>
        </w:rPr>
        <w:t xml:space="preserve"> calculée selon la formule suivante :</w:t>
      </w:r>
    </w:p>
    <w:p w14:paraId="5B44DD47" w14:textId="77777777" w:rsidR="001E76E0" w:rsidRPr="00EC5A12" w:rsidRDefault="001E76E0" w:rsidP="001E76E0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EC5A12">
        <w:rPr>
          <w:rFonts w:ascii="Arial" w:eastAsia="Times New Roman" w:hAnsi="Arial" w:cs="Arial"/>
          <w:bCs/>
          <w:sz w:val="24"/>
          <w:szCs w:val="24"/>
        </w:rPr>
        <w:t xml:space="preserve">Note = note maximale × (montant de l’offre la moins </w:t>
      </w:r>
      <w:proofErr w:type="spellStart"/>
      <w:r w:rsidRPr="00EC5A12">
        <w:rPr>
          <w:rFonts w:ascii="Arial" w:eastAsia="Times New Roman" w:hAnsi="Arial" w:cs="Arial"/>
          <w:bCs/>
          <w:sz w:val="24"/>
          <w:szCs w:val="24"/>
        </w:rPr>
        <w:t>disante</w:t>
      </w:r>
      <w:proofErr w:type="spellEnd"/>
      <w:r w:rsidRPr="00EC5A12">
        <w:rPr>
          <w:rFonts w:ascii="Arial" w:eastAsia="Times New Roman" w:hAnsi="Arial" w:cs="Arial"/>
          <w:bCs/>
          <w:sz w:val="24"/>
          <w:szCs w:val="24"/>
        </w:rPr>
        <w:t xml:space="preserve"> / montant de l’offre analysée)</w:t>
      </w:r>
    </w:p>
    <w:p w14:paraId="7BE9DA43" w14:textId="77777777" w:rsidR="001E76E0" w:rsidRPr="00EC5A12" w:rsidRDefault="001E76E0" w:rsidP="001E76E0">
      <w:pPr>
        <w:spacing w:before="100" w:beforeAutospacing="1" w:after="100" w:afterAutospacing="1"/>
        <w:jc w:val="both"/>
        <w:rPr>
          <w:rFonts w:ascii="Arial" w:eastAsia="Times New Roman" w:hAnsi="Arial" w:cs="Arial"/>
          <w:sz w:val="24"/>
          <w:szCs w:val="24"/>
        </w:rPr>
      </w:pPr>
      <w:r w:rsidRPr="00EC5A12">
        <w:rPr>
          <w:rFonts w:ascii="Arial" w:eastAsia="Times New Roman" w:hAnsi="Arial" w:cs="Arial"/>
          <w:sz w:val="24"/>
          <w:szCs w:val="24"/>
        </w:rPr>
        <w:t xml:space="preserve">La note ainsi obtenue est ensuite affectée de la </w:t>
      </w:r>
      <w:r w:rsidRPr="00EC5A12">
        <w:rPr>
          <w:rFonts w:ascii="Arial" w:eastAsia="Times New Roman" w:hAnsi="Arial" w:cs="Arial"/>
          <w:bCs/>
          <w:sz w:val="24"/>
          <w:szCs w:val="24"/>
        </w:rPr>
        <w:t>pondération prévue pour le critère prix</w:t>
      </w:r>
      <w:r w:rsidRPr="00EC5A12">
        <w:rPr>
          <w:rFonts w:ascii="Arial" w:eastAsia="Times New Roman" w:hAnsi="Arial" w:cs="Arial"/>
          <w:sz w:val="24"/>
          <w:szCs w:val="24"/>
        </w:rPr>
        <w:t>.</w:t>
      </w:r>
    </w:p>
    <w:p w14:paraId="35645B12" w14:textId="148CC1E4" w:rsidR="00026FFF" w:rsidRPr="00EC5A12" w:rsidRDefault="00026FFF" w:rsidP="00026FFF">
      <w:pPr>
        <w:jc w:val="both"/>
        <w:rPr>
          <w:rFonts w:ascii="Arial" w:hAnsi="Arial" w:cs="Arial"/>
          <w:sz w:val="24"/>
          <w:szCs w:val="24"/>
        </w:rPr>
      </w:pPr>
    </w:p>
    <w:p w14:paraId="76F711C8" w14:textId="7F720A35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54FE8A77" w14:textId="4412D0C5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20DFF1BB" w14:textId="4A495672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7A862023" w14:textId="068BDEEC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3EF3AF1E" w14:textId="2591F242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6B079814" w14:textId="1D6229C2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59E8BFEE" w14:textId="5118001A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20C8BBD7" w14:textId="4FDAEB24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1C7B9B39" w14:textId="4CFE96B3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5DE82552" w14:textId="2DECA1E4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6A0B7F44" w14:textId="561E52EE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64605EA2" w14:textId="601B5573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13AA0C80" w14:textId="7DAE374E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1F8C9D01" w14:textId="706FF7F7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1288BF4F" w14:textId="232007DA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1ED9FAFB" w14:textId="2B7E3F49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254E8DAA" w14:textId="519D8ACC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23E29E5C" w14:textId="47E1F8A0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430BFDB9" w14:textId="00658DBB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52FAFEFF" w14:textId="02156218" w:rsidR="00814CB5" w:rsidRPr="00EC5A12" w:rsidRDefault="00814CB5" w:rsidP="00026FFF">
      <w:pPr>
        <w:jc w:val="both"/>
        <w:rPr>
          <w:rFonts w:ascii="Arial" w:hAnsi="Arial" w:cs="Arial"/>
          <w:sz w:val="24"/>
          <w:szCs w:val="24"/>
        </w:rPr>
      </w:pPr>
    </w:p>
    <w:p w14:paraId="0960F256" w14:textId="673D88E3" w:rsidR="00814CB5" w:rsidRPr="00EC5A12" w:rsidRDefault="00814CB5" w:rsidP="00026FFF">
      <w:pPr>
        <w:jc w:val="both"/>
        <w:rPr>
          <w:rFonts w:ascii="Arial" w:hAnsi="Arial" w:cs="Arial"/>
          <w:sz w:val="24"/>
          <w:szCs w:val="24"/>
        </w:rPr>
      </w:pPr>
    </w:p>
    <w:p w14:paraId="3EB94D6A" w14:textId="65DBA7B5" w:rsidR="00814CB5" w:rsidRPr="00EC5A12" w:rsidRDefault="00814CB5" w:rsidP="00026FFF">
      <w:pPr>
        <w:jc w:val="both"/>
        <w:rPr>
          <w:rFonts w:ascii="Arial" w:hAnsi="Arial" w:cs="Arial"/>
          <w:sz w:val="24"/>
          <w:szCs w:val="24"/>
        </w:rPr>
      </w:pPr>
    </w:p>
    <w:p w14:paraId="36BDC08B" w14:textId="77777777" w:rsidR="00814CB5" w:rsidRPr="00EC5A12" w:rsidRDefault="00814CB5" w:rsidP="00026FFF">
      <w:pPr>
        <w:jc w:val="both"/>
        <w:rPr>
          <w:rFonts w:ascii="Arial" w:hAnsi="Arial" w:cs="Arial"/>
          <w:sz w:val="24"/>
          <w:szCs w:val="24"/>
        </w:rPr>
      </w:pPr>
    </w:p>
    <w:p w14:paraId="03C3A9C9" w14:textId="04552883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51FFEEAC" w14:textId="62742874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1D40E088" w14:textId="77777777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3EDF34E5" w14:textId="77777777" w:rsidR="001E76E0" w:rsidRPr="00EC5A12" w:rsidRDefault="001E76E0" w:rsidP="00026FFF">
      <w:pPr>
        <w:jc w:val="both"/>
        <w:rPr>
          <w:rFonts w:ascii="Arial" w:hAnsi="Arial" w:cs="Arial"/>
          <w:sz w:val="24"/>
          <w:szCs w:val="24"/>
        </w:rPr>
      </w:pPr>
    </w:p>
    <w:p w14:paraId="661B5701" w14:textId="77777777" w:rsidR="008E0E85" w:rsidRPr="00EC5A12" w:rsidRDefault="008E0E85" w:rsidP="008E0E85">
      <w:pPr>
        <w:shd w:val="clear" w:color="auto" w:fill="FFFFFF"/>
        <w:spacing w:after="120"/>
        <w:rPr>
          <w:rFonts w:ascii="Arial" w:hAnsi="Arial" w:cs="Arial"/>
          <w:sz w:val="20"/>
          <w:szCs w:val="20"/>
          <w:highlight w:val="yellow"/>
        </w:rPr>
      </w:pPr>
    </w:p>
    <w:p w14:paraId="41E5ACBC" w14:textId="77777777" w:rsidR="008E0E85" w:rsidRPr="00EC5A12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23208D4D" w14:textId="0F1A566B" w:rsidR="008E0E85" w:rsidRPr="00EC5A12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Arial" w:hAnsi="Arial" w:cs="Arial"/>
          <w:b/>
          <w:sz w:val="28"/>
          <w:szCs w:val="32"/>
        </w:rPr>
      </w:pPr>
      <w:r w:rsidRPr="00EC5A12">
        <w:rPr>
          <w:rFonts w:ascii="Arial" w:hAnsi="Arial" w:cs="Arial"/>
          <w:b/>
          <w:sz w:val="28"/>
          <w:szCs w:val="32"/>
        </w:rPr>
        <w:t xml:space="preserve">Critère </w:t>
      </w:r>
      <w:r w:rsidR="00C66217" w:rsidRPr="00EC5A12">
        <w:rPr>
          <w:rFonts w:ascii="Arial" w:hAnsi="Arial" w:cs="Arial"/>
          <w:b/>
          <w:sz w:val="28"/>
          <w:szCs w:val="32"/>
        </w:rPr>
        <w:t>1</w:t>
      </w:r>
      <w:r w:rsidRPr="00EC5A12">
        <w:rPr>
          <w:rFonts w:ascii="Arial" w:hAnsi="Arial" w:cs="Arial"/>
          <w:b/>
          <w:sz w:val="28"/>
          <w:szCs w:val="32"/>
        </w:rPr>
        <w:t xml:space="preserve"> Valeur technique</w:t>
      </w:r>
    </w:p>
    <w:p w14:paraId="32D9971E" w14:textId="5E3E32CD" w:rsidR="008E0E85" w:rsidRPr="00EC5A12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Arial" w:hAnsi="Arial" w:cs="Arial"/>
          <w:b/>
          <w:sz w:val="28"/>
          <w:szCs w:val="32"/>
        </w:rPr>
      </w:pPr>
      <w:r w:rsidRPr="00EC5A12">
        <w:rPr>
          <w:rFonts w:ascii="Arial" w:hAnsi="Arial" w:cs="Arial"/>
          <w:b/>
          <w:sz w:val="28"/>
          <w:szCs w:val="32"/>
        </w:rPr>
        <w:t>(</w:t>
      </w:r>
      <w:r w:rsidRPr="00EC5A12">
        <w:rPr>
          <w:rFonts w:ascii="Arial" w:hAnsi="Arial" w:cs="Arial"/>
          <w:b/>
          <w:i/>
          <w:sz w:val="28"/>
          <w:szCs w:val="32"/>
        </w:rPr>
        <w:t xml:space="preserve">Critère pondéré à </w:t>
      </w:r>
      <w:r w:rsidR="00C66217" w:rsidRPr="00EC5A12">
        <w:rPr>
          <w:rFonts w:ascii="Arial" w:hAnsi="Arial" w:cs="Arial"/>
          <w:b/>
          <w:i/>
          <w:sz w:val="28"/>
          <w:szCs w:val="32"/>
        </w:rPr>
        <w:t>60</w:t>
      </w:r>
      <w:r w:rsidRPr="00EC5A12">
        <w:rPr>
          <w:rFonts w:ascii="Arial" w:hAnsi="Arial" w:cs="Arial"/>
          <w:b/>
          <w:i/>
          <w:sz w:val="28"/>
          <w:szCs w:val="32"/>
        </w:rPr>
        <w:t xml:space="preserve"> %</w:t>
      </w:r>
      <w:r w:rsidRPr="00EC5A12">
        <w:rPr>
          <w:rFonts w:ascii="Arial" w:hAnsi="Arial" w:cs="Arial"/>
          <w:b/>
          <w:sz w:val="28"/>
          <w:szCs w:val="32"/>
        </w:rPr>
        <w:t>)</w:t>
      </w:r>
    </w:p>
    <w:p w14:paraId="22090D80" w14:textId="77777777" w:rsidR="00B87592" w:rsidRPr="00EC5A12" w:rsidRDefault="00B87592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Arial" w:hAnsi="Arial" w:cs="Arial"/>
          <w:b/>
          <w:sz w:val="28"/>
          <w:szCs w:val="32"/>
        </w:rPr>
      </w:pPr>
    </w:p>
    <w:p w14:paraId="2E745B11" w14:textId="77777777" w:rsidR="00DD45A6" w:rsidRPr="00EC5A12" w:rsidRDefault="00DD45A6" w:rsidP="00DD45A6">
      <w:pPr>
        <w:spacing w:after="160" w:line="256" w:lineRule="auto"/>
        <w:contextualSpacing/>
        <w:jc w:val="both"/>
        <w:rPr>
          <w:rFonts w:ascii="Arial" w:hAnsi="Arial" w:cs="Arial"/>
          <w:highlight w:val="yellow"/>
        </w:rPr>
      </w:pPr>
      <w:bookmarkStart w:id="2" w:name="_Hlk218516726"/>
      <w:bookmarkStart w:id="3" w:name="_Hlk214885122"/>
      <w:bookmarkStart w:id="4" w:name="_Hlk172817684"/>
    </w:p>
    <w:p w14:paraId="5BB7FC40" w14:textId="46C4938D" w:rsidR="008E0E85" w:rsidRPr="00EC5A12" w:rsidRDefault="008E0E85" w:rsidP="00DD45A6">
      <w:pPr>
        <w:spacing w:after="160" w:line="256" w:lineRule="auto"/>
        <w:contextualSpacing/>
        <w:jc w:val="both"/>
        <w:rPr>
          <w:rFonts w:ascii="Arial" w:hAnsi="Arial" w:cs="Arial"/>
          <w:b/>
        </w:rPr>
      </w:pPr>
      <w:r w:rsidRPr="00EC5A12">
        <w:rPr>
          <w:rFonts w:ascii="Arial" w:hAnsi="Arial" w:cs="Arial"/>
          <w:b/>
        </w:rPr>
        <w:t xml:space="preserve">Sous critère </w:t>
      </w:r>
      <w:r w:rsidR="00C66217" w:rsidRPr="00EC5A12">
        <w:rPr>
          <w:rFonts w:ascii="Arial" w:hAnsi="Arial" w:cs="Arial"/>
          <w:b/>
        </w:rPr>
        <w:t>1</w:t>
      </w:r>
      <w:r w:rsidRPr="00EC5A12">
        <w:rPr>
          <w:rFonts w:ascii="Arial" w:hAnsi="Arial" w:cs="Arial"/>
          <w:b/>
        </w:rPr>
        <w:t xml:space="preserve">.1 : </w:t>
      </w:r>
      <w:bookmarkStart w:id="5" w:name="_Hlk214885402"/>
      <w:r w:rsidR="00C66217" w:rsidRPr="00EC5A12">
        <w:rPr>
          <w:rFonts w:ascii="Arial" w:eastAsia="Times New Roman" w:hAnsi="Arial" w:cs="Arial"/>
          <w:b/>
          <w:color w:val="000000"/>
        </w:rPr>
        <w:t>Qualité de la réalisation et détail de la proposition</w:t>
      </w:r>
      <w:r w:rsidR="004F56F4" w:rsidRPr="00EC5A12">
        <w:rPr>
          <w:rFonts w:ascii="Arial" w:hAnsi="Arial" w:cs="Arial"/>
          <w:b/>
        </w:rPr>
        <w:t xml:space="preserve">  </w:t>
      </w:r>
      <w:r w:rsidR="0068615E" w:rsidRPr="0068615E">
        <w:rPr>
          <w:rFonts w:ascii="Arial" w:hAnsi="Arial" w:cs="Arial"/>
          <w:b/>
          <w:i/>
        </w:rPr>
        <w:t>(qualité de la structure, des matériaux, isolation, étanchéité, intégration des équipements, sécurité) et détail de la proposition</w:t>
      </w:r>
      <w:r w:rsidR="004F56F4" w:rsidRPr="00EC5A12">
        <w:rPr>
          <w:rFonts w:ascii="Arial" w:hAnsi="Arial" w:cs="Arial"/>
          <w:b/>
        </w:rPr>
        <w:t xml:space="preserve">  </w:t>
      </w:r>
      <w:r w:rsidRPr="00EC5A12">
        <w:rPr>
          <w:rFonts w:ascii="Arial" w:hAnsi="Arial" w:cs="Arial"/>
          <w:b/>
        </w:rPr>
        <w:t>(</w:t>
      </w:r>
      <w:r w:rsidR="00C66217" w:rsidRPr="00EC5A12">
        <w:rPr>
          <w:rFonts w:ascii="Arial" w:hAnsi="Arial" w:cs="Arial"/>
          <w:b/>
        </w:rPr>
        <w:t>30</w:t>
      </w:r>
      <w:r w:rsidRPr="00EC5A12">
        <w:rPr>
          <w:rFonts w:ascii="Arial" w:hAnsi="Arial" w:cs="Arial"/>
          <w:b/>
        </w:rPr>
        <w:t xml:space="preserve"> %)</w:t>
      </w:r>
      <w:bookmarkEnd w:id="2"/>
      <w:bookmarkEnd w:id="5"/>
    </w:p>
    <w:p w14:paraId="0C8B207A" w14:textId="77777777" w:rsidR="00390268" w:rsidRPr="00EC5A12" w:rsidRDefault="00390268" w:rsidP="008E0E85">
      <w:pPr>
        <w:spacing w:after="160" w:line="256" w:lineRule="auto"/>
        <w:contextualSpacing/>
        <w:jc w:val="both"/>
        <w:rPr>
          <w:rFonts w:ascii="Arial" w:hAnsi="Arial" w:cs="Arial"/>
          <w:u w:val="single"/>
        </w:rPr>
      </w:pPr>
    </w:p>
    <w:p w14:paraId="1080BF8F" w14:textId="2E8DAF4E" w:rsidR="008E0E85" w:rsidRPr="00EC5A12" w:rsidRDefault="00814CB5" w:rsidP="008E0E85">
      <w:pPr>
        <w:spacing w:after="160" w:line="25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EC5A12">
        <w:rPr>
          <w:rFonts w:ascii="Arial" w:hAnsi="Arial" w:cs="Arial"/>
          <w:u w:val="single"/>
        </w:rPr>
        <w:t>En cas de renvoi vers un document annexe, préciser le titre du document, le paragraphe et la pagination concernée</w:t>
      </w:r>
      <w:r w:rsidR="00C82EE8" w:rsidRPr="00EC5A12">
        <w:rPr>
          <w:rFonts w:ascii="Arial" w:hAnsi="Arial" w:cs="Arial"/>
          <w:u w:val="single"/>
        </w:rPr>
        <w:t>.</w:t>
      </w:r>
    </w:p>
    <w:p w14:paraId="441C71D3" w14:textId="77777777" w:rsidR="00814CB5" w:rsidRPr="00EC5A12" w:rsidRDefault="00814CB5" w:rsidP="008E0E85">
      <w:pPr>
        <w:spacing w:after="160" w:line="256" w:lineRule="auto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8E0E85" w:rsidRPr="00EC5A12" w14:paraId="26BB6924" w14:textId="77777777" w:rsidTr="001E76E0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E944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A6CACD9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62FBDD3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0921BF3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046FA0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DF242E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1FD2F8F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9163F4A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586D88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12D299A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CA1D720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7C6F330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66C6F59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8F88D4A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2510F33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AC0DDA9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40476D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A4FAC70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D96FD1B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478EC6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E11B4A2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84B91CE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6255558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147CBB7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A5EEE8B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6F213C6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FED90F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7DEF4C7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F612DD1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E277542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ACA1FA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72CDF6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F83199B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37A2913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086889C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4337FD1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9E19F56" w14:textId="77777777" w:rsidR="00DD45A6" w:rsidRPr="00EC5A12" w:rsidRDefault="00DD45A6" w:rsidP="00DD45A6">
      <w:pPr>
        <w:spacing w:after="160" w:line="256" w:lineRule="auto"/>
        <w:contextualSpacing/>
        <w:jc w:val="both"/>
        <w:rPr>
          <w:rFonts w:ascii="Arial" w:hAnsi="Arial" w:cs="Arial"/>
          <w:b/>
        </w:rPr>
      </w:pPr>
      <w:bookmarkStart w:id="6" w:name="_Hlk214884336"/>
      <w:bookmarkEnd w:id="3"/>
    </w:p>
    <w:p w14:paraId="2E089476" w14:textId="3A222E14" w:rsidR="00DD45A6" w:rsidRPr="00EC5A12" w:rsidRDefault="00DD45A6" w:rsidP="00DD45A6">
      <w:pPr>
        <w:spacing w:after="160" w:line="256" w:lineRule="auto"/>
        <w:contextualSpacing/>
        <w:jc w:val="both"/>
        <w:rPr>
          <w:rFonts w:ascii="Arial" w:hAnsi="Arial" w:cs="Arial"/>
          <w:b/>
        </w:rPr>
      </w:pPr>
    </w:p>
    <w:p w14:paraId="11D92CE1" w14:textId="642A008D" w:rsidR="008E0E85" w:rsidRPr="00EC5A12" w:rsidRDefault="008E0E85" w:rsidP="00DD45A6">
      <w:pPr>
        <w:spacing w:after="160" w:line="256" w:lineRule="auto"/>
        <w:contextualSpacing/>
        <w:jc w:val="both"/>
        <w:rPr>
          <w:rFonts w:ascii="Arial" w:hAnsi="Arial" w:cs="Arial"/>
          <w:b/>
        </w:rPr>
      </w:pPr>
      <w:r w:rsidRPr="00EC5A12">
        <w:rPr>
          <w:rFonts w:ascii="Arial" w:hAnsi="Arial" w:cs="Arial"/>
          <w:b/>
        </w:rPr>
        <w:t xml:space="preserve">Sous critère </w:t>
      </w:r>
      <w:r w:rsidR="00C66217" w:rsidRPr="00EC5A12">
        <w:rPr>
          <w:rFonts w:ascii="Arial" w:hAnsi="Arial" w:cs="Arial"/>
          <w:b/>
        </w:rPr>
        <w:t>1</w:t>
      </w:r>
      <w:r w:rsidRPr="00EC5A12">
        <w:rPr>
          <w:rFonts w:ascii="Arial" w:hAnsi="Arial" w:cs="Arial"/>
          <w:b/>
        </w:rPr>
        <w:t xml:space="preserve">.2 : </w:t>
      </w:r>
      <w:r w:rsidR="00390268" w:rsidRPr="00EC5A12">
        <w:rPr>
          <w:rFonts w:ascii="Arial" w:hAnsi="Arial" w:cs="Arial"/>
          <w:b/>
        </w:rPr>
        <w:t xml:space="preserve">  </w:t>
      </w:r>
      <w:r w:rsidR="00C66217" w:rsidRPr="00EC5A12">
        <w:rPr>
          <w:rFonts w:ascii="Arial" w:hAnsi="Arial" w:cs="Arial"/>
          <w:b/>
          <w:color w:val="000000"/>
        </w:rPr>
        <w:t>Délai d’exécution</w:t>
      </w:r>
      <w:r w:rsidR="00390268" w:rsidRPr="00EC5A12">
        <w:rPr>
          <w:rFonts w:ascii="Arial" w:hAnsi="Arial" w:cs="Arial"/>
          <w:b/>
        </w:rPr>
        <w:t xml:space="preserve"> </w:t>
      </w:r>
      <w:r w:rsidR="0068615E" w:rsidRPr="0068615E">
        <w:rPr>
          <w:rFonts w:ascii="Arial" w:hAnsi="Arial" w:cs="Arial"/>
          <w:b/>
          <w:i/>
        </w:rPr>
        <w:t>(le délai le plus court proposé en cohérence avec les moyens mobilisés obtiendra la meilleure note)</w:t>
      </w:r>
      <w:r w:rsidR="0068615E" w:rsidRPr="0068615E">
        <w:rPr>
          <w:rFonts w:ascii="Arial" w:hAnsi="Arial" w:cs="Arial"/>
          <w:b/>
          <w:bCs/>
          <w:i/>
        </w:rPr>
        <w:t xml:space="preserve"> </w:t>
      </w:r>
      <w:r w:rsidRPr="00EC5A12">
        <w:rPr>
          <w:rFonts w:ascii="Arial" w:hAnsi="Arial" w:cs="Arial"/>
          <w:b/>
        </w:rPr>
        <w:t>(</w:t>
      </w:r>
      <w:r w:rsidR="00C66217" w:rsidRPr="00EC5A12">
        <w:rPr>
          <w:rFonts w:ascii="Arial" w:hAnsi="Arial" w:cs="Arial"/>
          <w:b/>
        </w:rPr>
        <w:t>20</w:t>
      </w:r>
      <w:r w:rsidRPr="00EC5A12">
        <w:rPr>
          <w:rFonts w:ascii="Arial" w:hAnsi="Arial" w:cs="Arial"/>
          <w:b/>
        </w:rPr>
        <w:t xml:space="preserve"> %)</w:t>
      </w:r>
    </w:p>
    <w:p w14:paraId="539B7A78" w14:textId="77777777" w:rsidR="008E0E85" w:rsidRPr="00EC5A12" w:rsidRDefault="008E0E85" w:rsidP="008E0E85">
      <w:pPr>
        <w:spacing w:after="160" w:line="256" w:lineRule="auto"/>
        <w:ind w:left="720"/>
        <w:contextualSpacing/>
        <w:jc w:val="both"/>
        <w:rPr>
          <w:rFonts w:ascii="Arial" w:hAnsi="Arial" w:cs="Arial"/>
          <w:b/>
        </w:rPr>
      </w:pPr>
    </w:p>
    <w:p w14:paraId="5133C42F" w14:textId="77777777" w:rsidR="00390268" w:rsidRPr="00EC5A12" w:rsidRDefault="00390268" w:rsidP="00814CB5">
      <w:pPr>
        <w:spacing w:after="160" w:line="256" w:lineRule="auto"/>
        <w:contextualSpacing/>
        <w:jc w:val="both"/>
        <w:rPr>
          <w:rFonts w:ascii="Arial" w:hAnsi="Arial" w:cs="Arial"/>
          <w:u w:val="single"/>
        </w:rPr>
      </w:pPr>
    </w:p>
    <w:p w14:paraId="09C7CEF0" w14:textId="1D25E0F4" w:rsidR="00814CB5" w:rsidRPr="00EC5A12" w:rsidRDefault="00814CB5" w:rsidP="00814CB5">
      <w:pPr>
        <w:spacing w:after="160" w:line="25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EC5A12">
        <w:rPr>
          <w:rFonts w:ascii="Arial" w:hAnsi="Arial" w:cs="Arial"/>
          <w:u w:val="single"/>
        </w:rPr>
        <w:t>En cas de renvoi vers un document annexe, préciser le titre du document, le paragraphe et la pagination concernée</w:t>
      </w:r>
      <w:r w:rsidR="00C82EE8" w:rsidRPr="00EC5A12">
        <w:rPr>
          <w:rFonts w:ascii="Arial" w:hAnsi="Arial" w:cs="Arial"/>
          <w:u w:val="single"/>
        </w:rPr>
        <w:t>.</w:t>
      </w:r>
    </w:p>
    <w:p w14:paraId="56CABBC9" w14:textId="2419A44B" w:rsidR="008E0E85" w:rsidRPr="00EC5A12" w:rsidRDefault="008E0E85" w:rsidP="008E0E85">
      <w:pPr>
        <w:spacing w:before="120" w:after="120" w:line="276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8E0E85" w:rsidRPr="00EC5A12" w14:paraId="12EAF295" w14:textId="77777777" w:rsidTr="008E0E85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E982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114F1C0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B8B1E3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312875B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8DF9F6D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5F3EBB2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9A5D000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9295CA8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2D4458B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47C94EC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A6A211C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4852749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340D58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94BF30E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1B8529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744D73A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7018F47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1E2945F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C62EAD6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9D7E3EA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A4F6F7D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474BBF7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D5BDD5B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847B1D2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17D7CE3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62CE1C4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2DDD2C1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A055C8D" w14:textId="77777777" w:rsidR="00DD45A6" w:rsidRPr="00EC5A12" w:rsidRDefault="00DD45A6" w:rsidP="00DD45A6">
      <w:pPr>
        <w:spacing w:after="160" w:line="256" w:lineRule="auto"/>
        <w:contextualSpacing/>
        <w:jc w:val="both"/>
        <w:rPr>
          <w:rFonts w:ascii="Arial" w:hAnsi="Arial" w:cs="Arial"/>
          <w:b/>
        </w:rPr>
      </w:pPr>
    </w:p>
    <w:p w14:paraId="5D904B85" w14:textId="77777777" w:rsidR="00DD45A6" w:rsidRPr="00EC5A12" w:rsidRDefault="00DD45A6" w:rsidP="00DD45A6">
      <w:pPr>
        <w:spacing w:after="160" w:line="256" w:lineRule="auto"/>
        <w:contextualSpacing/>
        <w:jc w:val="both"/>
        <w:rPr>
          <w:rFonts w:ascii="Arial" w:hAnsi="Arial" w:cs="Arial"/>
          <w:b/>
        </w:rPr>
      </w:pPr>
    </w:p>
    <w:p w14:paraId="1CA7E893" w14:textId="2D2378F3" w:rsidR="008E0E85" w:rsidRPr="00EC5A12" w:rsidRDefault="008E0E85" w:rsidP="00DD45A6">
      <w:pPr>
        <w:spacing w:after="160" w:line="256" w:lineRule="auto"/>
        <w:contextualSpacing/>
        <w:jc w:val="both"/>
        <w:rPr>
          <w:rFonts w:ascii="Arial" w:hAnsi="Arial" w:cs="Arial"/>
          <w:b/>
        </w:rPr>
      </w:pPr>
      <w:r w:rsidRPr="00EC5A12">
        <w:rPr>
          <w:rFonts w:ascii="Arial" w:hAnsi="Arial" w:cs="Arial"/>
          <w:b/>
        </w:rPr>
        <w:t xml:space="preserve">Sous critère </w:t>
      </w:r>
      <w:r w:rsidR="00C66217" w:rsidRPr="00EC5A12">
        <w:rPr>
          <w:rFonts w:ascii="Arial" w:hAnsi="Arial" w:cs="Arial"/>
          <w:b/>
        </w:rPr>
        <w:t>1</w:t>
      </w:r>
      <w:r w:rsidRPr="00EC5A12">
        <w:rPr>
          <w:rFonts w:ascii="Arial" w:hAnsi="Arial" w:cs="Arial"/>
          <w:b/>
        </w:rPr>
        <w:t xml:space="preserve">.3 : </w:t>
      </w:r>
      <w:bookmarkEnd w:id="4"/>
      <w:r w:rsidR="00390268" w:rsidRPr="00EC5A12">
        <w:rPr>
          <w:rFonts w:ascii="Arial" w:hAnsi="Arial" w:cs="Arial"/>
          <w:b/>
        </w:rPr>
        <w:t xml:space="preserve"> </w:t>
      </w:r>
      <w:r w:rsidR="00C66217" w:rsidRPr="00EC5A12">
        <w:rPr>
          <w:rFonts w:ascii="Arial" w:hAnsi="Arial" w:cs="Arial"/>
          <w:b/>
          <w:color w:val="000000"/>
        </w:rPr>
        <w:t>Garantie et SAV</w:t>
      </w:r>
      <w:r w:rsidR="00390268" w:rsidRPr="00EC5A12">
        <w:rPr>
          <w:rFonts w:ascii="Arial" w:hAnsi="Arial" w:cs="Arial"/>
          <w:b/>
        </w:rPr>
        <w:t xml:space="preserve"> </w:t>
      </w:r>
      <w:r w:rsidRPr="00EC5A12">
        <w:rPr>
          <w:rFonts w:ascii="Arial" w:hAnsi="Arial" w:cs="Arial"/>
          <w:b/>
        </w:rPr>
        <w:t>(</w:t>
      </w:r>
      <w:r w:rsidR="00C66217" w:rsidRPr="00EC5A12">
        <w:rPr>
          <w:rFonts w:ascii="Arial" w:hAnsi="Arial" w:cs="Arial"/>
          <w:b/>
        </w:rPr>
        <w:t>10</w:t>
      </w:r>
      <w:r w:rsidRPr="00EC5A12">
        <w:rPr>
          <w:rFonts w:ascii="Arial" w:hAnsi="Arial" w:cs="Arial"/>
          <w:b/>
        </w:rPr>
        <w:t>%)</w:t>
      </w:r>
    </w:p>
    <w:p w14:paraId="22DE48A1" w14:textId="77777777" w:rsidR="00390268" w:rsidRPr="00EC5A12" w:rsidRDefault="00390268" w:rsidP="00DD45A6">
      <w:pPr>
        <w:spacing w:after="160" w:line="256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515A92B8" w14:textId="3DE02A17" w:rsidR="00814CB5" w:rsidRPr="00EC5A12" w:rsidRDefault="00814CB5" w:rsidP="00814CB5">
      <w:pPr>
        <w:spacing w:after="160" w:line="25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bookmarkStart w:id="7" w:name="_Hlk215135411"/>
      <w:r w:rsidRPr="00EC5A12">
        <w:rPr>
          <w:rFonts w:ascii="Arial" w:hAnsi="Arial" w:cs="Arial"/>
          <w:u w:val="single"/>
        </w:rPr>
        <w:t>En cas de renvoi vers un document annexe, préciser le titre du document, le paragraphe et la pagination concernée</w:t>
      </w:r>
      <w:r w:rsidR="00C82EE8" w:rsidRPr="00EC5A12">
        <w:rPr>
          <w:rFonts w:ascii="Arial" w:hAnsi="Arial" w:cs="Arial"/>
          <w:u w:val="single"/>
        </w:rPr>
        <w:t>.</w:t>
      </w:r>
    </w:p>
    <w:p w14:paraId="45672172" w14:textId="77777777" w:rsidR="008E0E85" w:rsidRPr="00EC5A12" w:rsidRDefault="008E0E85" w:rsidP="008E0E85">
      <w:pPr>
        <w:spacing w:after="160" w:line="256" w:lineRule="auto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8E0E85" w:rsidRPr="00EC5A12" w14:paraId="667D17FF" w14:textId="77777777" w:rsidTr="00B87592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FA6B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bookmarkStart w:id="8" w:name="_Hlk172817697"/>
            <w:bookmarkEnd w:id="7"/>
          </w:p>
          <w:p w14:paraId="3A14A3B4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4D8F92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380E04A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229730A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B2F1FB8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7872E7E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A00B51D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830E2E4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80E834D" w14:textId="77777777" w:rsidR="008E0E85" w:rsidRPr="00EC5A12" w:rsidRDefault="008E0E85" w:rsidP="008E0E85">
      <w:pPr>
        <w:shd w:val="clear" w:color="auto" w:fill="FFFFFF"/>
        <w:spacing w:after="120"/>
        <w:rPr>
          <w:rFonts w:ascii="Arial" w:eastAsia="Calibri" w:hAnsi="Arial" w:cs="Arial"/>
          <w:sz w:val="20"/>
          <w:szCs w:val="20"/>
          <w:lang w:eastAsia="en-US"/>
        </w:rPr>
      </w:pPr>
    </w:p>
    <w:p w14:paraId="0FD00FDF" w14:textId="77777777" w:rsidR="008E0E85" w:rsidRPr="00EC5A12" w:rsidRDefault="008E0E85" w:rsidP="008E0E85">
      <w:pPr>
        <w:spacing w:after="160" w:line="256" w:lineRule="auto"/>
        <w:ind w:left="720"/>
        <w:contextualSpacing/>
        <w:jc w:val="both"/>
        <w:rPr>
          <w:rFonts w:ascii="Arial" w:eastAsia="Calibri" w:hAnsi="Arial" w:cs="Arial"/>
          <w:lang w:eastAsia="en-US"/>
        </w:rPr>
      </w:pPr>
      <w:r w:rsidRPr="00EC5A12">
        <w:rPr>
          <w:rFonts w:ascii="Arial" w:eastAsia="Calibri" w:hAnsi="Arial" w:cs="Arial"/>
          <w:sz w:val="20"/>
          <w:szCs w:val="20"/>
          <w:lang w:eastAsia="en-US"/>
        </w:rPr>
        <w:br w:type="page"/>
      </w:r>
      <w:bookmarkEnd w:id="6"/>
      <w:bookmarkEnd w:id="8"/>
    </w:p>
    <w:p w14:paraId="3BFD8AE5" w14:textId="77777777" w:rsidR="008E0E85" w:rsidRPr="00EC5A12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Arial" w:eastAsia="Times New Roman" w:hAnsi="Arial" w:cs="Arial"/>
          <w:sz w:val="20"/>
          <w:szCs w:val="20"/>
        </w:rPr>
      </w:pPr>
    </w:p>
    <w:p w14:paraId="08C64577" w14:textId="77777777" w:rsidR="008E0E85" w:rsidRPr="00EC5A12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Arial" w:hAnsi="Arial" w:cs="Arial"/>
          <w:b/>
          <w:sz w:val="28"/>
          <w:szCs w:val="32"/>
        </w:rPr>
      </w:pPr>
      <w:r w:rsidRPr="00EC5A12">
        <w:rPr>
          <w:rFonts w:ascii="Arial" w:hAnsi="Arial" w:cs="Arial"/>
          <w:b/>
          <w:sz w:val="28"/>
          <w:szCs w:val="32"/>
        </w:rPr>
        <w:t>Critère 3 Démarche environnementale dédiée à l’exécution du marché</w:t>
      </w:r>
    </w:p>
    <w:p w14:paraId="3963AAA4" w14:textId="5CC10B3C" w:rsidR="008E0E85" w:rsidRPr="00EC5A12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EC5A12">
        <w:rPr>
          <w:rFonts w:ascii="Arial" w:hAnsi="Arial" w:cs="Arial"/>
          <w:b/>
          <w:sz w:val="28"/>
          <w:szCs w:val="28"/>
        </w:rPr>
        <w:t xml:space="preserve">(Critère </w:t>
      </w:r>
      <w:r w:rsidRPr="00EC5A12">
        <w:rPr>
          <w:rFonts w:ascii="Arial" w:hAnsi="Arial" w:cs="Arial"/>
          <w:b/>
          <w:i/>
          <w:sz w:val="28"/>
          <w:szCs w:val="28"/>
        </w:rPr>
        <w:t xml:space="preserve">pondéré à </w:t>
      </w:r>
      <w:r w:rsidR="00390268" w:rsidRPr="00EC5A12">
        <w:rPr>
          <w:rFonts w:ascii="Arial" w:hAnsi="Arial" w:cs="Arial"/>
          <w:b/>
          <w:i/>
          <w:sz w:val="28"/>
          <w:szCs w:val="28"/>
        </w:rPr>
        <w:t>10</w:t>
      </w:r>
      <w:r w:rsidRPr="00EC5A12">
        <w:rPr>
          <w:rFonts w:ascii="Arial" w:hAnsi="Arial" w:cs="Arial"/>
          <w:b/>
          <w:i/>
          <w:sz w:val="28"/>
          <w:szCs w:val="28"/>
        </w:rPr>
        <w:t>%</w:t>
      </w:r>
      <w:r w:rsidRPr="00EC5A12">
        <w:rPr>
          <w:rFonts w:ascii="Arial" w:hAnsi="Arial" w:cs="Arial"/>
          <w:b/>
          <w:sz w:val="28"/>
          <w:szCs w:val="28"/>
        </w:rPr>
        <w:t>)</w:t>
      </w:r>
    </w:p>
    <w:p w14:paraId="3F962933" w14:textId="77777777" w:rsidR="008E0E85" w:rsidRPr="00EC5A12" w:rsidRDefault="008E0E85" w:rsidP="008E0E85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pacing w:after="120"/>
        <w:jc w:val="center"/>
        <w:rPr>
          <w:rFonts w:ascii="Arial" w:hAnsi="Arial" w:cs="Arial"/>
          <w:sz w:val="20"/>
          <w:szCs w:val="20"/>
          <w:highlight w:val="yellow"/>
        </w:rPr>
      </w:pPr>
    </w:p>
    <w:p w14:paraId="078E3863" w14:textId="77777777" w:rsidR="001E76E0" w:rsidRPr="00EC5A12" w:rsidRDefault="001E76E0" w:rsidP="001E76E0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EC5A12">
        <w:rPr>
          <w:rFonts w:ascii="Arial" w:hAnsi="Arial" w:cs="Arial"/>
          <w:sz w:val="22"/>
          <w:szCs w:val="22"/>
        </w:rPr>
        <w:t xml:space="preserve">Le candidat décrit les </w:t>
      </w:r>
      <w:r w:rsidRPr="00EC5A12">
        <w:rPr>
          <w:rStyle w:val="lev"/>
          <w:rFonts w:ascii="Arial" w:hAnsi="Arial" w:cs="Arial"/>
          <w:b w:val="0"/>
          <w:sz w:val="22"/>
          <w:szCs w:val="22"/>
        </w:rPr>
        <w:t>mesures concrètes</w:t>
      </w:r>
      <w:r w:rsidRPr="00EC5A12">
        <w:rPr>
          <w:rFonts w:ascii="Arial" w:hAnsi="Arial" w:cs="Arial"/>
          <w:sz w:val="22"/>
          <w:szCs w:val="22"/>
        </w:rPr>
        <w:t xml:space="preserve"> mises en œuvre pour limiter l’impact environnemental des prestations dans le cadre de l’exécution du marché.</w:t>
      </w:r>
    </w:p>
    <w:p w14:paraId="7615F49F" w14:textId="1D030102" w:rsidR="001E76E0" w:rsidRPr="00EC5A12" w:rsidRDefault="00EC15A0" w:rsidP="001E76E0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EC5A12">
        <w:rPr>
          <w:rFonts w:ascii="Arial" w:hAnsi="Arial" w:cs="Arial"/>
          <w:sz w:val="22"/>
          <w:szCs w:val="22"/>
        </w:rPr>
        <w:t xml:space="preserve">Ces mesures peuvent concerner </w:t>
      </w:r>
      <w:r w:rsidR="001E76E0" w:rsidRPr="00EC5A12">
        <w:rPr>
          <w:rFonts w:ascii="Arial" w:hAnsi="Arial" w:cs="Arial"/>
          <w:sz w:val="22"/>
          <w:szCs w:val="22"/>
        </w:rPr>
        <w:t>:</w:t>
      </w:r>
    </w:p>
    <w:p w14:paraId="12D03854" w14:textId="2BE17C3D" w:rsidR="005F4C9B" w:rsidRPr="00EC5A12" w:rsidRDefault="005F4C9B" w:rsidP="005F4C9B">
      <w:pPr>
        <w:pStyle w:val="NormalWeb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EC5A12">
        <w:rPr>
          <w:rFonts w:ascii="Arial" w:hAnsi="Arial" w:cs="Arial"/>
          <w:sz w:val="22"/>
          <w:szCs w:val="22"/>
        </w:rPr>
        <w:t>Choix des matériaux,</w:t>
      </w:r>
    </w:p>
    <w:p w14:paraId="7F36AE68" w14:textId="77777777" w:rsidR="005F4C9B" w:rsidRPr="00EC5A12" w:rsidRDefault="005F4C9B" w:rsidP="005F4C9B">
      <w:pPr>
        <w:pStyle w:val="NormalWeb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EC5A12">
        <w:rPr>
          <w:rFonts w:ascii="Arial" w:hAnsi="Arial" w:cs="Arial"/>
          <w:sz w:val="22"/>
          <w:szCs w:val="22"/>
        </w:rPr>
        <w:t xml:space="preserve">Gestion des déchets, </w:t>
      </w:r>
    </w:p>
    <w:p w14:paraId="6C16FCDB" w14:textId="174A6F30" w:rsidR="005F4C9B" w:rsidRPr="00EC5A12" w:rsidRDefault="005F4C9B" w:rsidP="005F4C9B">
      <w:pPr>
        <w:pStyle w:val="NormalWeb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EC5A12">
        <w:rPr>
          <w:rFonts w:ascii="Arial" w:hAnsi="Arial" w:cs="Arial"/>
          <w:sz w:val="22"/>
          <w:szCs w:val="22"/>
        </w:rPr>
        <w:t>Dispositifs d’économie d’énergie</w:t>
      </w:r>
      <w:r w:rsidR="00F35FBA" w:rsidRPr="00EC5A12">
        <w:rPr>
          <w:rFonts w:ascii="Arial" w:hAnsi="Arial" w:cs="Arial"/>
          <w:sz w:val="22"/>
          <w:szCs w:val="22"/>
        </w:rPr>
        <w:t>,</w:t>
      </w:r>
    </w:p>
    <w:p w14:paraId="4A5E999E" w14:textId="1D984687" w:rsidR="005F4C9B" w:rsidRPr="00EC5A12" w:rsidRDefault="005F4C9B" w:rsidP="005F4C9B">
      <w:pPr>
        <w:pStyle w:val="NormalWeb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EC5A12">
        <w:rPr>
          <w:rFonts w:ascii="Arial" w:hAnsi="Arial" w:cs="Arial"/>
          <w:sz w:val="22"/>
          <w:szCs w:val="22"/>
        </w:rPr>
        <w:t>Initiative ou innovation en faveur du développement durable</w:t>
      </w:r>
      <w:r w:rsidR="00F35FBA" w:rsidRPr="00EC5A12">
        <w:rPr>
          <w:rFonts w:ascii="Arial" w:hAnsi="Arial" w:cs="Arial"/>
          <w:sz w:val="22"/>
          <w:szCs w:val="22"/>
        </w:rPr>
        <w:t>,</w:t>
      </w:r>
    </w:p>
    <w:p w14:paraId="2547DCA3" w14:textId="5B0B9B32" w:rsidR="00390268" w:rsidRPr="00EC5A12" w:rsidRDefault="005F4C9B" w:rsidP="005F4C9B">
      <w:pPr>
        <w:pStyle w:val="NormalWeb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EC5A12">
        <w:rPr>
          <w:rFonts w:ascii="Arial" w:hAnsi="Arial" w:cs="Arial"/>
          <w:sz w:val="22"/>
          <w:szCs w:val="22"/>
        </w:rPr>
        <w:t>Autres mesures concrètes…</w:t>
      </w:r>
    </w:p>
    <w:p w14:paraId="769F75E5" w14:textId="77777777" w:rsidR="00390268" w:rsidRPr="00EC5A12" w:rsidRDefault="00390268" w:rsidP="001E76E0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2533DE75" w14:textId="77777777" w:rsidR="001E76E0" w:rsidRPr="00EC5A12" w:rsidRDefault="001E76E0" w:rsidP="001E76E0">
      <w:pPr>
        <w:pStyle w:val="NormalWeb"/>
        <w:jc w:val="both"/>
        <w:rPr>
          <w:rFonts w:ascii="Arial" w:hAnsi="Arial" w:cs="Arial"/>
          <w:b/>
          <w:sz w:val="22"/>
          <w:szCs w:val="22"/>
        </w:rPr>
      </w:pPr>
      <w:r w:rsidRPr="00EC5A12">
        <w:rPr>
          <w:rFonts w:ascii="Arial" w:hAnsi="Arial" w:cs="Arial"/>
          <w:sz w:val="22"/>
          <w:szCs w:val="22"/>
        </w:rPr>
        <w:t xml:space="preserve">Les éléments présentés doivent être </w:t>
      </w:r>
      <w:r w:rsidRPr="00EC5A12">
        <w:rPr>
          <w:rStyle w:val="lev"/>
          <w:rFonts w:ascii="Arial" w:hAnsi="Arial" w:cs="Arial"/>
          <w:b w:val="0"/>
          <w:sz w:val="22"/>
          <w:szCs w:val="22"/>
        </w:rPr>
        <w:t>opérationnels, vérifiables et applicables au marché</w:t>
      </w:r>
      <w:r w:rsidRPr="00EC5A12">
        <w:rPr>
          <w:rFonts w:ascii="Arial" w:hAnsi="Arial" w:cs="Arial"/>
          <w:b/>
          <w:sz w:val="22"/>
          <w:szCs w:val="22"/>
        </w:rPr>
        <w:t>.</w:t>
      </w:r>
    </w:p>
    <w:p w14:paraId="1ABB8C44" w14:textId="5BBB794A" w:rsidR="00814CB5" w:rsidRPr="00EC5A12" w:rsidRDefault="00814CB5" w:rsidP="00814CB5">
      <w:pPr>
        <w:spacing w:after="160" w:line="25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EC5A12">
        <w:rPr>
          <w:rFonts w:ascii="Arial" w:hAnsi="Arial" w:cs="Arial"/>
          <w:u w:val="single"/>
        </w:rPr>
        <w:t>En cas de renvoi vers un document annexe, préciser le titre du document, le paragraphe et la pagination concernée</w:t>
      </w:r>
      <w:r w:rsidR="00C82EE8" w:rsidRPr="00EC5A12">
        <w:rPr>
          <w:rFonts w:ascii="Arial" w:hAnsi="Arial" w:cs="Arial"/>
          <w:u w:val="single"/>
        </w:rPr>
        <w:t>.</w:t>
      </w:r>
    </w:p>
    <w:p w14:paraId="39EDF774" w14:textId="77777777" w:rsidR="008E0E85" w:rsidRPr="00EC5A12" w:rsidRDefault="008E0E85" w:rsidP="008E0E85">
      <w:pPr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8E0E85" w:rsidRPr="00EC5A12" w14:paraId="34A12CE9" w14:textId="77777777" w:rsidTr="008E0E85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FE0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73000B2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797A8AC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02E9990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6C6034E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5798096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146A546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E3F63C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0E3416D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951C9AA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1B25B2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25F72DC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2C62248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61E257C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D90CD4E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720F935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7055838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D67DD4A" w14:textId="77777777" w:rsidR="008E0E85" w:rsidRPr="00EC5A12" w:rsidRDefault="008E0E85">
            <w:pPr>
              <w:spacing w:before="120" w:after="12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644B5FF" w14:textId="77777777" w:rsidR="008E0E85" w:rsidRPr="00EC5A12" w:rsidRDefault="008E0E85" w:rsidP="008E0E85">
      <w:pPr>
        <w:shd w:val="clear" w:color="auto" w:fill="FFFFFF"/>
        <w:spacing w:after="120"/>
        <w:jc w:val="center"/>
        <w:rPr>
          <w:rFonts w:ascii="Arial" w:eastAsia="Times New Roman" w:hAnsi="Arial" w:cs="Arial"/>
          <w:sz w:val="20"/>
          <w:szCs w:val="20"/>
        </w:rPr>
      </w:pPr>
    </w:p>
    <w:p w14:paraId="47C73618" w14:textId="77777777" w:rsidR="00EE0DA4" w:rsidRPr="00EC5A12" w:rsidRDefault="00EE0DA4" w:rsidP="008E0E85">
      <w:pPr>
        <w:rPr>
          <w:rFonts w:ascii="Arial" w:hAnsi="Arial" w:cs="Arial"/>
        </w:rPr>
      </w:pPr>
    </w:p>
    <w:sectPr w:rsidR="00EE0DA4" w:rsidRPr="00EC5A12" w:rsidSect="008E0E85">
      <w:footerReference w:type="default" r:id="rId9"/>
      <w:pgSz w:w="11906" w:h="16838"/>
      <w:pgMar w:top="992" w:right="1418" w:bottom="709" w:left="1418" w:header="720" w:footer="44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0515C" w14:textId="77777777" w:rsidR="006C78D2" w:rsidRDefault="006C78D2">
      <w:r>
        <w:separator/>
      </w:r>
    </w:p>
  </w:endnote>
  <w:endnote w:type="continuationSeparator" w:id="0">
    <w:p w14:paraId="75F9962C" w14:textId="77777777" w:rsidR="006C78D2" w:rsidRDefault="006C7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C77E2" w14:textId="77777777" w:rsidR="007D4774" w:rsidRDefault="00823AD6">
    <w:pPr>
      <w:pBdr>
        <w:top w:val="nil"/>
        <w:left w:val="nil"/>
        <w:bottom w:val="nil"/>
        <w:right w:val="nil"/>
        <w:between w:val="nil"/>
      </w:pBdr>
      <w:jc w:val="right"/>
      <w:rPr>
        <w:rFonts w:ascii="Arial Narrow" w:eastAsia="Arial Narrow" w:hAnsi="Arial Narrow" w:cs="Arial Narrow"/>
        <w:color w:val="000000"/>
        <w:sz w:val="20"/>
        <w:szCs w:val="20"/>
      </w:rPr>
    </w:pPr>
    <w:r>
      <w:rPr>
        <w:rFonts w:ascii="Arial Narrow" w:eastAsia="Arial Narrow" w:hAnsi="Arial Narrow" w:cs="Arial Narrow"/>
        <w:color w:val="000000"/>
        <w:sz w:val="20"/>
        <w:szCs w:val="20"/>
      </w:rPr>
      <w:fldChar w:fldCharType="begin"/>
    </w:r>
    <w:r>
      <w:rPr>
        <w:rFonts w:ascii="Arial Narrow" w:eastAsia="Arial Narrow" w:hAnsi="Arial Narrow" w:cs="Arial Narrow"/>
        <w:color w:val="000000"/>
        <w:sz w:val="20"/>
        <w:szCs w:val="20"/>
      </w:rPr>
      <w:instrText>PAGE</w:instrText>
    </w:r>
    <w:r>
      <w:rPr>
        <w:rFonts w:ascii="Arial Narrow" w:eastAsia="Arial Narrow" w:hAnsi="Arial Narrow" w:cs="Arial Narrow"/>
        <w:color w:val="000000"/>
        <w:sz w:val="20"/>
        <w:szCs w:val="20"/>
      </w:rPr>
      <w:fldChar w:fldCharType="separate"/>
    </w:r>
    <w:r w:rsidR="00AB3E25">
      <w:rPr>
        <w:rFonts w:ascii="Arial Narrow" w:eastAsia="Arial Narrow" w:hAnsi="Arial Narrow" w:cs="Arial Narrow"/>
        <w:noProof/>
        <w:color w:val="000000"/>
        <w:sz w:val="20"/>
        <w:szCs w:val="20"/>
      </w:rPr>
      <w:t>2</w:t>
    </w:r>
    <w:r>
      <w:rPr>
        <w:rFonts w:ascii="Arial Narrow" w:eastAsia="Arial Narrow" w:hAnsi="Arial Narrow" w:cs="Arial Narrow"/>
        <w:color w:val="000000"/>
        <w:sz w:val="20"/>
        <w:szCs w:val="20"/>
      </w:rPr>
      <w:fldChar w:fldCharType="end"/>
    </w:r>
    <w:r>
      <w:rPr>
        <w:rFonts w:ascii="Arial Narrow" w:eastAsia="Arial Narrow" w:hAnsi="Arial Narrow" w:cs="Arial Narrow"/>
        <w:color w:val="000000"/>
        <w:sz w:val="20"/>
        <w:szCs w:val="20"/>
      </w:rPr>
      <w:t>/</w:t>
    </w:r>
    <w:r>
      <w:rPr>
        <w:rFonts w:ascii="Arial Narrow" w:eastAsia="Arial Narrow" w:hAnsi="Arial Narrow" w:cs="Arial Narrow"/>
        <w:color w:val="000000"/>
        <w:sz w:val="20"/>
        <w:szCs w:val="20"/>
      </w:rPr>
      <w:fldChar w:fldCharType="begin"/>
    </w:r>
    <w:r>
      <w:rPr>
        <w:rFonts w:ascii="Arial Narrow" w:eastAsia="Arial Narrow" w:hAnsi="Arial Narrow" w:cs="Arial Narrow"/>
        <w:color w:val="000000"/>
        <w:sz w:val="20"/>
        <w:szCs w:val="20"/>
      </w:rPr>
      <w:instrText>NUMPAGES</w:instrText>
    </w:r>
    <w:r>
      <w:rPr>
        <w:rFonts w:ascii="Arial Narrow" w:eastAsia="Arial Narrow" w:hAnsi="Arial Narrow" w:cs="Arial Narrow"/>
        <w:color w:val="000000"/>
        <w:sz w:val="20"/>
        <w:szCs w:val="20"/>
      </w:rPr>
      <w:fldChar w:fldCharType="separate"/>
    </w:r>
    <w:r w:rsidR="00AB3E25">
      <w:rPr>
        <w:rFonts w:ascii="Arial Narrow" w:eastAsia="Arial Narrow" w:hAnsi="Arial Narrow" w:cs="Arial Narrow"/>
        <w:noProof/>
        <w:color w:val="000000"/>
        <w:sz w:val="20"/>
        <w:szCs w:val="20"/>
      </w:rPr>
      <w:t>2</w:t>
    </w:r>
    <w:r>
      <w:rPr>
        <w:rFonts w:ascii="Arial Narrow" w:eastAsia="Arial Narrow" w:hAnsi="Arial Narrow" w:cs="Arial Narrow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07690" w14:textId="77777777" w:rsidR="006C78D2" w:rsidRDefault="006C78D2">
      <w:r>
        <w:separator/>
      </w:r>
    </w:p>
  </w:footnote>
  <w:footnote w:type="continuationSeparator" w:id="0">
    <w:p w14:paraId="1A8AB0A2" w14:textId="77777777" w:rsidR="006C78D2" w:rsidRDefault="006C7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80363"/>
    <w:multiLevelType w:val="multilevel"/>
    <w:tmpl w:val="5B9E113A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AF57E92"/>
    <w:multiLevelType w:val="multilevel"/>
    <w:tmpl w:val="EAA6A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E5FC9"/>
    <w:multiLevelType w:val="hybridMultilevel"/>
    <w:tmpl w:val="B6706F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80E9D"/>
    <w:multiLevelType w:val="hybridMultilevel"/>
    <w:tmpl w:val="66CACF76"/>
    <w:lvl w:ilvl="0" w:tplc="57C0B9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F0CA3"/>
    <w:multiLevelType w:val="hybridMultilevel"/>
    <w:tmpl w:val="474EFD02"/>
    <w:lvl w:ilvl="0" w:tplc="36E67EBA">
      <w:start w:val="20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66206"/>
    <w:multiLevelType w:val="hybridMultilevel"/>
    <w:tmpl w:val="A978079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621E7"/>
    <w:multiLevelType w:val="hybridMultilevel"/>
    <w:tmpl w:val="9A1243FA"/>
    <w:lvl w:ilvl="0" w:tplc="A9BE6192">
      <w:start w:val="2019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30E5E"/>
    <w:multiLevelType w:val="hybridMultilevel"/>
    <w:tmpl w:val="7CB836A2"/>
    <w:lvl w:ilvl="0" w:tplc="F162C678">
      <w:start w:val="4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2323B"/>
    <w:multiLevelType w:val="hybridMultilevel"/>
    <w:tmpl w:val="D1AC46EC"/>
    <w:lvl w:ilvl="0" w:tplc="A3CC37FA">
      <w:start w:val="4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63A7D"/>
    <w:multiLevelType w:val="multilevel"/>
    <w:tmpl w:val="255C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273E3B"/>
    <w:multiLevelType w:val="multilevel"/>
    <w:tmpl w:val="2E54942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0C4187C"/>
    <w:multiLevelType w:val="hybridMultilevel"/>
    <w:tmpl w:val="1F2E6BA0"/>
    <w:lvl w:ilvl="0" w:tplc="216A5570">
      <w:start w:val="50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42EB2"/>
    <w:multiLevelType w:val="multilevel"/>
    <w:tmpl w:val="185012E4"/>
    <w:lvl w:ilvl="0">
      <w:start w:val="1"/>
      <w:numFmt w:val="bullet"/>
      <w:lvlText w:val="➢"/>
      <w:lvlJc w:val="left"/>
      <w:pPr>
        <w:ind w:left="294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1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73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45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17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89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1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33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05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397C7CD4"/>
    <w:multiLevelType w:val="hybridMultilevel"/>
    <w:tmpl w:val="061CBCC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F78E2"/>
    <w:multiLevelType w:val="hybridMultilevel"/>
    <w:tmpl w:val="7254A4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32D40"/>
    <w:multiLevelType w:val="hybridMultilevel"/>
    <w:tmpl w:val="C8121926"/>
    <w:lvl w:ilvl="0" w:tplc="2124C512"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83C46"/>
    <w:multiLevelType w:val="multilevel"/>
    <w:tmpl w:val="14BA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9747E8"/>
    <w:multiLevelType w:val="multilevel"/>
    <w:tmpl w:val="9740E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102593"/>
    <w:multiLevelType w:val="hybridMultilevel"/>
    <w:tmpl w:val="3B4A10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A7656"/>
    <w:multiLevelType w:val="hybridMultilevel"/>
    <w:tmpl w:val="CADCE5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E0FCD"/>
    <w:multiLevelType w:val="multilevel"/>
    <w:tmpl w:val="C90EB620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F8B3C7F"/>
    <w:multiLevelType w:val="hybridMultilevel"/>
    <w:tmpl w:val="23141AB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0"/>
  </w:num>
  <w:num w:numId="3">
    <w:abstractNumId w:val="12"/>
  </w:num>
  <w:num w:numId="4">
    <w:abstractNumId w:val="0"/>
  </w:num>
  <w:num w:numId="5">
    <w:abstractNumId w:val="6"/>
  </w:num>
  <w:num w:numId="6">
    <w:abstractNumId w:val="15"/>
  </w:num>
  <w:num w:numId="7">
    <w:abstractNumId w:val="13"/>
  </w:num>
  <w:num w:numId="8">
    <w:abstractNumId w:val="4"/>
  </w:num>
  <w:num w:numId="9">
    <w:abstractNumId w:val="8"/>
  </w:num>
  <w:num w:numId="10">
    <w:abstractNumId w:val="7"/>
  </w:num>
  <w:num w:numId="11">
    <w:abstractNumId w:val="2"/>
  </w:num>
  <w:num w:numId="12">
    <w:abstractNumId w:val="14"/>
  </w:num>
  <w:num w:numId="13">
    <w:abstractNumId w:val="5"/>
  </w:num>
  <w:num w:numId="14">
    <w:abstractNumId w:val="1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8"/>
  </w:num>
  <w:num w:numId="18">
    <w:abstractNumId w:val="3"/>
  </w:num>
  <w:num w:numId="19">
    <w:abstractNumId w:val="1"/>
  </w:num>
  <w:num w:numId="20">
    <w:abstractNumId w:val="9"/>
  </w:num>
  <w:num w:numId="21">
    <w:abstractNumId w:val="16"/>
  </w:num>
  <w:num w:numId="22">
    <w:abstractNumId w:val="17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774"/>
    <w:rsid w:val="00015C9B"/>
    <w:rsid w:val="00026FFF"/>
    <w:rsid w:val="00027FA3"/>
    <w:rsid w:val="00046AF7"/>
    <w:rsid w:val="000516ED"/>
    <w:rsid w:val="000A1D92"/>
    <w:rsid w:val="000B00C3"/>
    <w:rsid w:val="000B46E5"/>
    <w:rsid w:val="00105700"/>
    <w:rsid w:val="0014559F"/>
    <w:rsid w:val="00152035"/>
    <w:rsid w:val="001546B6"/>
    <w:rsid w:val="00192C3B"/>
    <w:rsid w:val="001E76E0"/>
    <w:rsid w:val="00257C88"/>
    <w:rsid w:val="00273BC3"/>
    <w:rsid w:val="003019E8"/>
    <w:rsid w:val="00372101"/>
    <w:rsid w:val="00380B4A"/>
    <w:rsid w:val="00390268"/>
    <w:rsid w:val="00390754"/>
    <w:rsid w:val="00392247"/>
    <w:rsid w:val="00397742"/>
    <w:rsid w:val="003B10F8"/>
    <w:rsid w:val="003B43FE"/>
    <w:rsid w:val="00407F90"/>
    <w:rsid w:val="004123F9"/>
    <w:rsid w:val="00417A42"/>
    <w:rsid w:val="004333BE"/>
    <w:rsid w:val="00452F0C"/>
    <w:rsid w:val="00456350"/>
    <w:rsid w:val="00473E04"/>
    <w:rsid w:val="004D52DF"/>
    <w:rsid w:val="004F56F4"/>
    <w:rsid w:val="004F79C3"/>
    <w:rsid w:val="00503725"/>
    <w:rsid w:val="005645C9"/>
    <w:rsid w:val="00590346"/>
    <w:rsid w:val="005B0946"/>
    <w:rsid w:val="005B1599"/>
    <w:rsid w:val="005E55AB"/>
    <w:rsid w:val="005F4C9B"/>
    <w:rsid w:val="00651F3E"/>
    <w:rsid w:val="00654C98"/>
    <w:rsid w:val="006642D8"/>
    <w:rsid w:val="0068615E"/>
    <w:rsid w:val="006B1CEA"/>
    <w:rsid w:val="006C78D2"/>
    <w:rsid w:val="00706A9A"/>
    <w:rsid w:val="00713564"/>
    <w:rsid w:val="00737029"/>
    <w:rsid w:val="007425C2"/>
    <w:rsid w:val="00755858"/>
    <w:rsid w:val="00777540"/>
    <w:rsid w:val="00780200"/>
    <w:rsid w:val="00780C2A"/>
    <w:rsid w:val="007914E9"/>
    <w:rsid w:val="007B532F"/>
    <w:rsid w:val="007B6A67"/>
    <w:rsid w:val="007D4774"/>
    <w:rsid w:val="007D4D9F"/>
    <w:rsid w:val="007E1B83"/>
    <w:rsid w:val="00814CB5"/>
    <w:rsid w:val="00815DCC"/>
    <w:rsid w:val="00823AD6"/>
    <w:rsid w:val="00890092"/>
    <w:rsid w:val="008B0AAF"/>
    <w:rsid w:val="008E0E85"/>
    <w:rsid w:val="00934E04"/>
    <w:rsid w:val="00934E61"/>
    <w:rsid w:val="00946161"/>
    <w:rsid w:val="00972B82"/>
    <w:rsid w:val="00972BCC"/>
    <w:rsid w:val="009A5D32"/>
    <w:rsid w:val="009B5AE9"/>
    <w:rsid w:val="009B5B82"/>
    <w:rsid w:val="00A2000C"/>
    <w:rsid w:val="00A53145"/>
    <w:rsid w:val="00A60316"/>
    <w:rsid w:val="00AB3E25"/>
    <w:rsid w:val="00AB6B58"/>
    <w:rsid w:val="00AF0E68"/>
    <w:rsid w:val="00B37F0E"/>
    <w:rsid w:val="00B45B49"/>
    <w:rsid w:val="00B65537"/>
    <w:rsid w:val="00B73870"/>
    <w:rsid w:val="00B8219D"/>
    <w:rsid w:val="00B87592"/>
    <w:rsid w:val="00B97905"/>
    <w:rsid w:val="00BE3C1E"/>
    <w:rsid w:val="00C028D1"/>
    <w:rsid w:val="00C21829"/>
    <w:rsid w:val="00C45920"/>
    <w:rsid w:val="00C56E3E"/>
    <w:rsid w:val="00C66217"/>
    <w:rsid w:val="00C80CDB"/>
    <w:rsid w:val="00C82EE8"/>
    <w:rsid w:val="00C92A46"/>
    <w:rsid w:val="00CB7549"/>
    <w:rsid w:val="00CF196F"/>
    <w:rsid w:val="00D25366"/>
    <w:rsid w:val="00D30B5A"/>
    <w:rsid w:val="00D71395"/>
    <w:rsid w:val="00D834B0"/>
    <w:rsid w:val="00DB1C4D"/>
    <w:rsid w:val="00DC2787"/>
    <w:rsid w:val="00DD45A6"/>
    <w:rsid w:val="00DE778B"/>
    <w:rsid w:val="00E109F4"/>
    <w:rsid w:val="00E10C5A"/>
    <w:rsid w:val="00E27925"/>
    <w:rsid w:val="00E56D28"/>
    <w:rsid w:val="00EB0B19"/>
    <w:rsid w:val="00EC0DC0"/>
    <w:rsid w:val="00EC15A0"/>
    <w:rsid w:val="00EC5A12"/>
    <w:rsid w:val="00ED6086"/>
    <w:rsid w:val="00EE0DA4"/>
    <w:rsid w:val="00EE3577"/>
    <w:rsid w:val="00F070B0"/>
    <w:rsid w:val="00F338A6"/>
    <w:rsid w:val="00F35FBA"/>
    <w:rsid w:val="00F7728F"/>
    <w:rsid w:val="00F83D68"/>
    <w:rsid w:val="00F8408F"/>
    <w:rsid w:val="00FC1445"/>
    <w:rsid w:val="00FC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D92AE"/>
  <w15:docId w15:val="{9D5D8B96-1A8B-4788-85F3-B9A4AFDF7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Tahoma" w:hAnsi="Tahoma" w:cs="Tahoma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46AF7"/>
    <w:rPr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6AF7"/>
    <w:rPr>
      <w:sz w:val="16"/>
      <w:szCs w:val="16"/>
    </w:rPr>
  </w:style>
  <w:style w:type="paragraph" w:styleId="Paragraphedeliste">
    <w:name w:val="List Paragraph"/>
    <w:aliases w:val="Bullet Niv 1,Listes,Inter2,Liste couleur - Accent 12,Normal bullet 2,List Paragraph1,List Paragraph11,Normal bullet 21,List Paragraph111,Bullet list1,Paragraph,Bullet point 1,Paragraphe,lp1,texte de base,Puce focus"/>
    <w:basedOn w:val="Normal"/>
    <w:link w:val="ParagraphedelisteCar"/>
    <w:uiPriority w:val="34"/>
    <w:qFormat/>
    <w:rsid w:val="009A5D3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9A5D3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A5D3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A5D3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A5D3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A5D32"/>
    <w:rPr>
      <w:b/>
      <w:bCs/>
      <w:sz w:val="20"/>
      <w:szCs w:val="20"/>
    </w:rPr>
  </w:style>
  <w:style w:type="table" w:styleId="Grilledutableau">
    <w:name w:val="Table Grid"/>
    <w:basedOn w:val="TableauNormal"/>
    <w:uiPriority w:val="39"/>
    <w:rsid w:val="00257C88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semiHidden/>
    <w:unhideWhenUsed/>
    <w:qFormat/>
    <w:rsid w:val="008E0E85"/>
    <w:pPr>
      <w:spacing w:before="120" w:after="120"/>
      <w:jc w:val="both"/>
    </w:pPr>
    <w:rPr>
      <w:rFonts w:ascii="Arial" w:eastAsiaTheme="minorHAnsi" w:hAnsi="Arial" w:cs="Times New Roman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qFormat/>
    <w:rsid w:val="008E0E85"/>
    <w:rPr>
      <w:rFonts w:ascii="Arial" w:eastAsiaTheme="minorHAnsi" w:hAnsi="Arial" w:cs="Times New Roman"/>
      <w:lang w:eastAsia="en-US"/>
    </w:rPr>
  </w:style>
  <w:style w:type="character" w:customStyle="1" w:styleId="ParagraphedelisteCar">
    <w:name w:val="Paragraphe de liste Car"/>
    <w:aliases w:val="Bullet Niv 1 Car,Listes Car,Inter2 Car,Liste couleur - Accent 12 Car,Normal bullet 2 Car,List Paragraph1 Car,List Paragraph11 Car,Normal bullet 21 Car,List Paragraph111 Car,Bullet list1 Car,Paragraph Car,Bullet point 1 Car"/>
    <w:link w:val="Paragraphedeliste"/>
    <w:uiPriority w:val="34"/>
    <w:qFormat/>
    <w:locked/>
    <w:rsid w:val="008E0E85"/>
  </w:style>
  <w:style w:type="character" w:styleId="Accentuation">
    <w:name w:val="Emphasis"/>
    <w:basedOn w:val="Policepardfaut"/>
    <w:qFormat/>
    <w:rsid w:val="008E0E8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D45A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1E76E0"/>
    <w:rPr>
      <w:b/>
      <w:bCs/>
    </w:rPr>
  </w:style>
  <w:style w:type="paragraph" w:styleId="Rvision">
    <w:name w:val="Revision"/>
    <w:hidden/>
    <w:uiPriority w:val="99"/>
    <w:semiHidden/>
    <w:rsid w:val="00D2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B0E18-C36F-448A-9F72-C8327D7C7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532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CCIR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GALLUCCIO Caroll-Ann</dc:creator>
  <cp:lastModifiedBy>Fluneau Sophie (Mme)</cp:lastModifiedBy>
  <cp:revision>8</cp:revision>
  <cp:lastPrinted>2019-04-12T10:09:00Z</cp:lastPrinted>
  <dcterms:created xsi:type="dcterms:W3CDTF">2026-03-17T12:59:00Z</dcterms:created>
  <dcterms:modified xsi:type="dcterms:W3CDTF">2026-03-25T15:52:00Z</dcterms:modified>
</cp:coreProperties>
</file>